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41" w:rsidRDefault="00CD2541" w:rsidP="00CD2541">
      <w:pPr>
        <w:spacing w:after="0" w:line="240" w:lineRule="auto"/>
        <w:rPr>
          <w:rStyle w:val="a3"/>
          <w:rFonts w:ascii="Trebuchet MS" w:hAnsi="Trebuchet MS"/>
          <w:b w:val="0"/>
          <w:color w:val="333333"/>
          <w:shd w:val="clear" w:color="auto" w:fill="FFFFFF"/>
        </w:rPr>
      </w:pPr>
      <w:r w:rsidRPr="00CD2541">
        <w:rPr>
          <w:rStyle w:val="a3"/>
          <w:rFonts w:ascii="Trebuchet MS" w:hAnsi="Trebuchet MS"/>
          <w:b w:val="0"/>
          <w:color w:val="333333"/>
          <w:shd w:val="clear" w:color="auto" w:fill="FFFFFF"/>
        </w:rPr>
        <w:t xml:space="preserve">С. </w:t>
      </w:r>
      <w:proofErr w:type="spellStart"/>
      <w:r w:rsidRPr="00CD2541">
        <w:rPr>
          <w:rStyle w:val="a3"/>
          <w:rFonts w:ascii="Trebuchet MS" w:hAnsi="Trebuchet MS"/>
          <w:b w:val="0"/>
          <w:color w:val="333333"/>
          <w:shd w:val="clear" w:color="auto" w:fill="FFFFFF"/>
        </w:rPr>
        <w:t>Михалченко</w:t>
      </w:r>
      <w:proofErr w:type="spellEnd"/>
    </w:p>
    <w:p w:rsidR="00CD2541" w:rsidRDefault="00CD2541" w:rsidP="00CD2541">
      <w:pPr>
        <w:spacing w:after="0" w:line="240" w:lineRule="auto"/>
        <w:rPr>
          <w:rStyle w:val="a3"/>
          <w:rFonts w:ascii="Trebuchet MS" w:hAnsi="Trebuchet MS"/>
          <w:b w:val="0"/>
          <w:color w:val="333333"/>
          <w:shd w:val="clear" w:color="auto" w:fill="FFFFFF"/>
        </w:rPr>
      </w:pP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>
        <w:rPr>
          <w:rStyle w:val="a3"/>
          <w:rFonts w:ascii="Trebuchet MS" w:hAnsi="Trebuchet MS"/>
          <w:b w:val="0"/>
          <w:color w:val="333333"/>
          <w:shd w:val="clear" w:color="auto" w:fill="FFFFFF"/>
        </w:rPr>
        <w:t>Стихотворение про радугу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Раз, два, три, четыре, пять -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Ветер вышел погулять.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РАЗ - считает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  <w:r w:rsidRPr="00CD2541">
        <w:rPr>
          <w:rStyle w:val="a3"/>
          <w:rFonts w:ascii="Trebuchet MS" w:hAnsi="Trebuchet MS"/>
          <w:b w:val="0"/>
          <w:color w:val="333333"/>
          <w:shd w:val="clear" w:color="auto" w:fill="FFFFFF"/>
        </w:rPr>
        <w:t>красным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  <w:r w:rsidRPr="00CD2541">
        <w:rPr>
          <w:rFonts w:ascii="Trebuchet MS" w:hAnsi="Trebuchet MS"/>
          <w:color w:val="333333"/>
          <w:shd w:val="clear" w:color="auto" w:fill="FFFFFF"/>
        </w:rPr>
        <w:t>цветом -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Красным солнцем, красным летом,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Алой ягодой-малиной,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Жарких пляжей красной глиной.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ДВА –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  <w:r w:rsidRPr="00CD2541">
        <w:rPr>
          <w:rStyle w:val="a3"/>
          <w:rFonts w:ascii="Trebuchet MS" w:hAnsi="Trebuchet MS"/>
          <w:b w:val="0"/>
          <w:color w:val="333333"/>
          <w:shd w:val="clear" w:color="auto" w:fill="FFFFFF"/>
        </w:rPr>
        <w:t>оранжевая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  <w:r w:rsidRPr="00CD2541">
        <w:rPr>
          <w:rFonts w:ascii="Trebuchet MS" w:hAnsi="Trebuchet MS"/>
          <w:color w:val="333333"/>
          <w:shd w:val="clear" w:color="auto" w:fill="FFFFFF"/>
        </w:rPr>
        <w:t>осень,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Рыжих рыжиков приносит.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Пламя рыжего костра,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Крик со школьного двора.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Лес на ТРИ наряд свой сбросил.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proofErr w:type="gramStart"/>
      <w:r w:rsidRPr="00CD2541">
        <w:rPr>
          <w:rStyle w:val="a3"/>
          <w:rFonts w:ascii="Trebuchet MS" w:hAnsi="Trebuchet MS"/>
          <w:b w:val="0"/>
          <w:color w:val="333333"/>
          <w:shd w:val="clear" w:color="auto" w:fill="FFFFFF"/>
        </w:rPr>
        <w:t>Желтый</w:t>
      </w:r>
      <w:proofErr w:type="gramEnd"/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  <w:r w:rsidRPr="00CD2541">
        <w:rPr>
          <w:rFonts w:ascii="Trebuchet MS" w:hAnsi="Trebuchet MS"/>
          <w:color w:val="333333"/>
          <w:shd w:val="clear" w:color="auto" w:fill="FFFFFF"/>
        </w:rPr>
        <w:t>– золотая осень.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Бледной дымкой янтаря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Поднимается заря.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Где ЧЕТЫРЕ – там тайга,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Style w:val="a3"/>
          <w:rFonts w:ascii="Trebuchet MS" w:hAnsi="Trebuchet MS"/>
          <w:b w:val="0"/>
          <w:color w:val="333333"/>
          <w:shd w:val="clear" w:color="auto" w:fill="FFFFFF"/>
        </w:rPr>
        <w:t>Зелень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  <w:r w:rsidRPr="00CD2541">
        <w:rPr>
          <w:rFonts w:ascii="Trebuchet MS" w:hAnsi="Trebuchet MS"/>
          <w:color w:val="333333"/>
          <w:shd w:val="clear" w:color="auto" w:fill="FFFFFF"/>
        </w:rPr>
        <w:t>сочная в снегах.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Темный сказочный простор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Елей средь суровых гор.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ПЯТЬ – сверкает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  <w:proofErr w:type="gramStart"/>
      <w:r w:rsidRPr="00CD2541">
        <w:rPr>
          <w:rStyle w:val="a3"/>
          <w:rFonts w:ascii="Trebuchet MS" w:hAnsi="Trebuchet MS"/>
          <w:b w:val="0"/>
          <w:color w:val="333333"/>
          <w:shd w:val="clear" w:color="auto" w:fill="FFFFFF"/>
        </w:rPr>
        <w:t>голубым</w:t>
      </w:r>
      <w:proofErr w:type="gramEnd"/>
      <w:r w:rsidRPr="00CD2541">
        <w:rPr>
          <w:rFonts w:ascii="Trebuchet MS" w:hAnsi="Trebuchet MS"/>
          <w:color w:val="333333"/>
          <w:shd w:val="clear" w:color="auto" w:fill="FFFFFF"/>
        </w:rPr>
        <w:t>,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Стылой речкой из-под льдин,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Бледно-синею поземкой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И сосулькой сладко-звонкой.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ШЕСТЬ – и в сумерках придет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Style w:val="a3"/>
          <w:rFonts w:ascii="Trebuchet MS" w:hAnsi="Trebuchet MS"/>
          <w:b w:val="0"/>
          <w:color w:val="333333"/>
          <w:shd w:val="clear" w:color="auto" w:fill="FFFFFF"/>
        </w:rPr>
        <w:t>Синей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  <w:r w:rsidRPr="00CD2541">
        <w:rPr>
          <w:rFonts w:ascii="Trebuchet MS" w:hAnsi="Trebuchet MS"/>
          <w:color w:val="333333"/>
          <w:shd w:val="clear" w:color="auto" w:fill="FFFFFF"/>
        </w:rPr>
        <w:t>ночью Новый Год.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После вьюжных снежных бурь -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Неба зимнего лазурь.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СЕМЬ – лиловая гроза,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Режет молнией глаза.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Style w:val="a3"/>
          <w:rFonts w:ascii="Trebuchet MS" w:hAnsi="Trebuchet MS"/>
          <w:b w:val="0"/>
          <w:color w:val="333333"/>
          <w:shd w:val="clear" w:color="auto" w:fill="FFFFFF"/>
        </w:rPr>
        <w:t>Фиолетовые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  <w:r w:rsidRPr="00CD2541">
        <w:rPr>
          <w:rFonts w:ascii="Trebuchet MS" w:hAnsi="Trebuchet MS"/>
          <w:color w:val="333333"/>
          <w:shd w:val="clear" w:color="auto" w:fill="FFFFFF"/>
        </w:rPr>
        <w:t>тучи,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Где-то гром гремит могучий.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И бегут ручьи, сверкая,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Все цвета перебирая,</w:t>
      </w:r>
    </w:p>
    <w:p w:rsidR="00CD2541" w:rsidRPr="00CD2541" w:rsidRDefault="00CD2541" w:rsidP="00CD2541">
      <w:pPr>
        <w:spacing w:after="0" w:line="240" w:lineRule="auto"/>
        <w:rPr>
          <w:rFonts w:ascii="Trebuchet MS" w:hAnsi="Trebuchet MS"/>
          <w:color w:val="333333"/>
        </w:rPr>
      </w:pPr>
      <w:r w:rsidRPr="00CD2541">
        <w:rPr>
          <w:rFonts w:ascii="Trebuchet MS" w:hAnsi="Trebuchet MS"/>
          <w:color w:val="333333"/>
          <w:shd w:val="clear" w:color="auto" w:fill="FFFFFF"/>
        </w:rPr>
        <w:t>Водят воды хоровод</w:t>
      </w:r>
      <w:r w:rsidRPr="00CD2541"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 </w:t>
      </w:r>
    </w:p>
    <w:p w:rsidR="008B5175" w:rsidRPr="00CD2541" w:rsidRDefault="00CD2541" w:rsidP="00CD2541">
      <w:pPr>
        <w:spacing w:after="0" w:line="240" w:lineRule="auto"/>
      </w:pPr>
      <w:r w:rsidRPr="00CD2541">
        <w:rPr>
          <w:rFonts w:ascii="Trebuchet MS" w:hAnsi="Trebuchet MS"/>
          <w:color w:val="333333"/>
          <w:shd w:val="clear" w:color="auto" w:fill="FFFFFF"/>
        </w:rPr>
        <w:t>с ветром, с солнцем круглый год.</w:t>
      </w:r>
    </w:p>
    <w:sectPr w:rsidR="008B5175" w:rsidRPr="00CD2541" w:rsidSect="008B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541"/>
    <w:rsid w:val="008B5175"/>
    <w:rsid w:val="00CD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541"/>
    <w:rPr>
      <w:b/>
      <w:bCs/>
    </w:rPr>
  </w:style>
  <w:style w:type="character" w:customStyle="1" w:styleId="apple-converted-space">
    <w:name w:val="apple-converted-space"/>
    <w:basedOn w:val="a0"/>
    <w:rsid w:val="00CD2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2014-01-21T17:02:00Z</dcterms:created>
  <dcterms:modified xsi:type="dcterms:W3CDTF">2014-01-21T17:06:00Z</dcterms:modified>
</cp:coreProperties>
</file>