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3EE" w:rsidRPr="00FF3F54" w:rsidRDefault="00F853EE" w:rsidP="00F853EE">
      <w:pPr>
        <w:spacing w:line="240" w:lineRule="exact"/>
        <w:jc w:val="center"/>
        <w:rPr>
          <w:b/>
          <w:sz w:val="20"/>
          <w:szCs w:val="20"/>
        </w:rPr>
      </w:pPr>
      <w:r w:rsidRPr="00FF3F54">
        <w:rPr>
          <w:b/>
          <w:sz w:val="20"/>
          <w:szCs w:val="20"/>
        </w:rPr>
        <w:t>ДЕП</w:t>
      </w:r>
      <w:r w:rsidR="00F34691">
        <w:rPr>
          <w:b/>
          <w:sz w:val="20"/>
          <w:szCs w:val="20"/>
        </w:rPr>
        <w:t>А</w:t>
      </w:r>
      <w:r w:rsidRPr="00FF3F54">
        <w:rPr>
          <w:b/>
          <w:sz w:val="20"/>
          <w:szCs w:val="20"/>
        </w:rPr>
        <w:t>РТАМЕНТ ОБРАЗОВАНИЯ ГОРОДА МОСКВЫ</w:t>
      </w:r>
    </w:p>
    <w:p w:rsidR="00F853EE" w:rsidRDefault="00F853EE" w:rsidP="00F853EE">
      <w:pPr>
        <w:spacing w:line="240" w:lineRule="exact"/>
        <w:jc w:val="center"/>
        <w:rPr>
          <w:b/>
          <w:sz w:val="20"/>
          <w:szCs w:val="20"/>
        </w:rPr>
      </w:pPr>
      <w:r w:rsidRPr="00FF3F54">
        <w:rPr>
          <w:b/>
          <w:sz w:val="20"/>
          <w:szCs w:val="20"/>
        </w:rPr>
        <w:t xml:space="preserve">ГОСУДАРСТВЕННОЕ БЮДЖЕТНОЕ ОБРАЗОВАТЕЛЬНОЕ УЧРЕЖДЕНИЕ </w:t>
      </w:r>
    </w:p>
    <w:p w:rsidR="00F853EE" w:rsidRPr="00FF3F54" w:rsidRDefault="00F853EE" w:rsidP="00F853EE">
      <w:pPr>
        <w:spacing w:line="240" w:lineRule="exact"/>
        <w:jc w:val="center"/>
        <w:rPr>
          <w:b/>
          <w:sz w:val="20"/>
          <w:szCs w:val="20"/>
        </w:rPr>
      </w:pPr>
      <w:r>
        <w:rPr>
          <w:b/>
          <w:sz w:val="20"/>
          <w:szCs w:val="20"/>
        </w:rPr>
        <w:t>СРЕДНЕГО ПРОФЕССИОНАЛЬНОГО ОБРАЗОВАНИЯ</w:t>
      </w:r>
    </w:p>
    <w:p w:rsidR="00F853EE" w:rsidRDefault="00F853EE" w:rsidP="00F853EE">
      <w:pPr>
        <w:spacing w:line="240" w:lineRule="exact"/>
        <w:jc w:val="center"/>
        <w:rPr>
          <w:b/>
          <w:sz w:val="20"/>
          <w:szCs w:val="20"/>
        </w:rPr>
      </w:pPr>
      <w:r w:rsidRPr="00FF3F54">
        <w:rPr>
          <w:b/>
          <w:sz w:val="20"/>
          <w:szCs w:val="20"/>
        </w:rPr>
        <w:t>ПЕДАГОГИЧЕСКИЙ КОЛЛЕДЖ №6</w:t>
      </w:r>
    </w:p>
    <w:p w:rsidR="00F853EE" w:rsidRDefault="00F853EE" w:rsidP="00F853EE">
      <w:pPr>
        <w:spacing w:line="240" w:lineRule="exact"/>
        <w:jc w:val="center"/>
        <w:rPr>
          <w:b/>
          <w:sz w:val="20"/>
          <w:szCs w:val="20"/>
        </w:rPr>
      </w:pPr>
    </w:p>
    <w:p w:rsidR="00F853EE" w:rsidRDefault="00F853EE" w:rsidP="00F853EE">
      <w:pPr>
        <w:spacing w:line="240" w:lineRule="exact"/>
        <w:jc w:val="center"/>
        <w:rPr>
          <w:b/>
          <w:sz w:val="20"/>
          <w:szCs w:val="20"/>
        </w:rPr>
      </w:pPr>
    </w:p>
    <w:p w:rsidR="00F853EE" w:rsidRDefault="00F853EE" w:rsidP="00F853EE">
      <w:pPr>
        <w:spacing w:line="240" w:lineRule="exact"/>
        <w:jc w:val="center"/>
        <w:rPr>
          <w:b/>
          <w:sz w:val="20"/>
          <w:szCs w:val="20"/>
        </w:rPr>
      </w:pPr>
    </w:p>
    <w:p w:rsidR="00F853EE" w:rsidRDefault="00F853EE" w:rsidP="00F853EE">
      <w:pPr>
        <w:spacing w:line="240" w:lineRule="exact"/>
        <w:jc w:val="center"/>
        <w:rPr>
          <w:b/>
          <w:sz w:val="20"/>
          <w:szCs w:val="20"/>
        </w:rPr>
      </w:pPr>
    </w:p>
    <w:p w:rsidR="00F853EE" w:rsidRDefault="00F853EE" w:rsidP="00F853EE">
      <w:pPr>
        <w:spacing w:line="240" w:lineRule="exact"/>
        <w:jc w:val="center"/>
        <w:rPr>
          <w:b/>
          <w:sz w:val="20"/>
          <w:szCs w:val="20"/>
        </w:rPr>
      </w:pPr>
    </w:p>
    <w:p w:rsidR="00F853EE" w:rsidRDefault="00F853EE" w:rsidP="00F853EE">
      <w:pPr>
        <w:spacing w:line="240" w:lineRule="exact"/>
        <w:jc w:val="center"/>
        <w:rPr>
          <w:b/>
          <w:sz w:val="20"/>
          <w:szCs w:val="20"/>
        </w:rPr>
      </w:pPr>
    </w:p>
    <w:p w:rsidR="00F853EE" w:rsidRDefault="00F853EE" w:rsidP="00F853EE">
      <w:pPr>
        <w:spacing w:line="240" w:lineRule="exact"/>
        <w:jc w:val="center"/>
        <w:rPr>
          <w:b/>
          <w:sz w:val="20"/>
          <w:szCs w:val="20"/>
        </w:rPr>
      </w:pPr>
    </w:p>
    <w:p w:rsidR="00F853EE" w:rsidRDefault="00F853EE" w:rsidP="00F853EE">
      <w:pPr>
        <w:spacing w:line="240" w:lineRule="exact"/>
        <w:jc w:val="center"/>
        <w:rPr>
          <w:b/>
          <w:sz w:val="20"/>
          <w:szCs w:val="20"/>
        </w:rPr>
      </w:pPr>
    </w:p>
    <w:p w:rsidR="00F853EE" w:rsidRDefault="00F853EE" w:rsidP="00F853EE">
      <w:pPr>
        <w:spacing w:line="240" w:lineRule="exact"/>
        <w:jc w:val="center"/>
        <w:rPr>
          <w:b/>
          <w:sz w:val="20"/>
          <w:szCs w:val="20"/>
        </w:rPr>
      </w:pPr>
    </w:p>
    <w:p w:rsidR="00F853EE" w:rsidRDefault="00F853EE" w:rsidP="00F853EE">
      <w:pPr>
        <w:spacing w:line="240" w:lineRule="exact"/>
        <w:jc w:val="center"/>
        <w:rPr>
          <w:b/>
          <w:sz w:val="20"/>
          <w:szCs w:val="20"/>
        </w:rPr>
      </w:pPr>
    </w:p>
    <w:p w:rsidR="00F853EE" w:rsidRDefault="00F853EE" w:rsidP="00F853EE">
      <w:pPr>
        <w:spacing w:line="240" w:lineRule="exact"/>
        <w:jc w:val="center"/>
        <w:rPr>
          <w:b/>
          <w:sz w:val="20"/>
          <w:szCs w:val="20"/>
        </w:rPr>
      </w:pPr>
    </w:p>
    <w:p w:rsidR="00F853EE" w:rsidRDefault="00F853EE" w:rsidP="00F853EE">
      <w:pPr>
        <w:spacing w:line="240" w:lineRule="exact"/>
        <w:jc w:val="center"/>
        <w:rPr>
          <w:b/>
          <w:sz w:val="20"/>
          <w:szCs w:val="20"/>
        </w:rPr>
      </w:pPr>
    </w:p>
    <w:p w:rsidR="00F853EE" w:rsidRDefault="00F853EE" w:rsidP="00F853EE">
      <w:pPr>
        <w:spacing w:line="240" w:lineRule="exact"/>
        <w:jc w:val="center"/>
        <w:rPr>
          <w:b/>
          <w:sz w:val="20"/>
          <w:szCs w:val="20"/>
        </w:rPr>
      </w:pPr>
    </w:p>
    <w:p w:rsidR="00F853EE" w:rsidRDefault="00F853EE" w:rsidP="00F853EE">
      <w:pPr>
        <w:spacing w:line="240" w:lineRule="exact"/>
        <w:jc w:val="center"/>
        <w:rPr>
          <w:b/>
          <w:sz w:val="20"/>
          <w:szCs w:val="20"/>
        </w:rPr>
      </w:pPr>
    </w:p>
    <w:p w:rsidR="00F853EE" w:rsidRPr="00F853EE" w:rsidRDefault="00F853EE" w:rsidP="00F853EE">
      <w:pPr>
        <w:spacing w:line="240" w:lineRule="exact"/>
        <w:jc w:val="center"/>
        <w:rPr>
          <w:b/>
        </w:rPr>
      </w:pPr>
      <w:r w:rsidRPr="00F853EE">
        <w:rPr>
          <w:b/>
        </w:rPr>
        <w:t xml:space="preserve">ПРАКТИЧЕСКИЕ ЗАНЯТИЯ </w:t>
      </w:r>
    </w:p>
    <w:p w:rsidR="00F853EE" w:rsidRPr="00F853EE" w:rsidRDefault="00F853EE" w:rsidP="00F853EE">
      <w:pPr>
        <w:spacing w:line="240" w:lineRule="exact"/>
        <w:jc w:val="center"/>
        <w:rPr>
          <w:b/>
        </w:rPr>
      </w:pPr>
    </w:p>
    <w:p w:rsidR="00F853EE" w:rsidRPr="00F853EE" w:rsidRDefault="00F853EE" w:rsidP="00F853EE">
      <w:pPr>
        <w:spacing w:line="240" w:lineRule="exact"/>
        <w:jc w:val="center"/>
        <w:rPr>
          <w:b/>
        </w:rPr>
      </w:pPr>
      <w:r w:rsidRPr="00F853EE">
        <w:rPr>
          <w:b/>
        </w:rPr>
        <w:t xml:space="preserve">ДИСЦИПЛИНЫ </w:t>
      </w:r>
    </w:p>
    <w:p w:rsidR="00F853EE" w:rsidRPr="00FF3F54" w:rsidRDefault="00F853EE" w:rsidP="00F853EE">
      <w:pPr>
        <w:spacing w:line="240" w:lineRule="exact"/>
        <w:jc w:val="center"/>
      </w:pPr>
    </w:p>
    <w:p w:rsidR="00F853EE" w:rsidRDefault="00F853EE" w:rsidP="00F853EE">
      <w:pPr>
        <w:spacing w:line="360" w:lineRule="auto"/>
        <w:jc w:val="center"/>
        <w:rPr>
          <w:b/>
          <w:sz w:val="36"/>
          <w:szCs w:val="36"/>
        </w:rPr>
      </w:pPr>
      <w:r w:rsidRPr="00FF3F54">
        <w:rPr>
          <w:b/>
          <w:sz w:val="36"/>
          <w:szCs w:val="36"/>
        </w:rPr>
        <w:t>«</w:t>
      </w:r>
      <w:r>
        <w:rPr>
          <w:b/>
          <w:sz w:val="36"/>
          <w:szCs w:val="36"/>
        </w:rPr>
        <w:t>ВОЗРАСТНАЯ АНАТОМИЯ, ФИЗИОЛОГИЯ И ГИГИЕНА</w:t>
      </w:r>
      <w:r w:rsidRPr="00FF3F54">
        <w:rPr>
          <w:b/>
          <w:sz w:val="36"/>
          <w:szCs w:val="36"/>
        </w:rPr>
        <w:t>»</w:t>
      </w:r>
    </w:p>
    <w:p w:rsidR="00F853EE" w:rsidRDefault="00F853EE" w:rsidP="00F853EE">
      <w:pPr>
        <w:spacing w:line="240" w:lineRule="exact"/>
        <w:jc w:val="center"/>
        <w:rPr>
          <w:b/>
          <w:sz w:val="36"/>
          <w:szCs w:val="36"/>
        </w:rPr>
      </w:pPr>
    </w:p>
    <w:p w:rsidR="00F853EE" w:rsidRDefault="00F853EE" w:rsidP="00F853EE">
      <w:pPr>
        <w:spacing w:line="240" w:lineRule="exact"/>
        <w:jc w:val="center"/>
        <w:rPr>
          <w:b/>
          <w:sz w:val="36"/>
          <w:szCs w:val="36"/>
        </w:rPr>
      </w:pPr>
    </w:p>
    <w:p w:rsidR="00F853EE" w:rsidRDefault="00F853EE" w:rsidP="00F853EE">
      <w:pPr>
        <w:spacing w:line="240" w:lineRule="exact"/>
        <w:jc w:val="center"/>
        <w:rPr>
          <w:b/>
          <w:sz w:val="36"/>
          <w:szCs w:val="36"/>
        </w:rPr>
      </w:pPr>
    </w:p>
    <w:p w:rsidR="00F853EE" w:rsidRDefault="00F853EE" w:rsidP="00F853EE">
      <w:pPr>
        <w:spacing w:line="240" w:lineRule="exact"/>
        <w:jc w:val="center"/>
        <w:rPr>
          <w:b/>
          <w:sz w:val="36"/>
          <w:szCs w:val="36"/>
        </w:rPr>
      </w:pPr>
    </w:p>
    <w:p w:rsidR="00F853EE" w:rsidRDefault="00F853EE" w:rsidP="00F853EE">
      <w:pPr>
        <w:spacing w:line="240" w:lineRule="exact"/>
        <w:jc w:val="center"/>
        <w:rPr>
          <w:b/>
          <w:sz w:val="36"/>
          <w:szCs w:val="36"/>
        </w:rPr>
      </w:pPr>
      <w:r>
        <w:rPr>
          <w:b/>
          <w:sz w:val="36"/>
          <w:szCs w:val="36"/>
        </w:rPr>
        <w:t xml:space="preserve"> </w:t>
      </w:r>
    </w:p>
    <w:p w:rsidR="00F853EE" w:rsidRDefault="00F853EE" w:rsidP="00F853EE">
      <w:pPr>
        <w:spacing w:line="240" w:lineRule="exact"/>
        <w:jc w:val="center"/>
        <w:rPr>
          <w:b/>
          <w:sz w:val="36"/>
          <w:szCs w:val="36"/>
        </w:rPr>
      </w:pPr>
    </w:p>
    <w:p w:rsidR="00F853EE" w:rsidRDefault="00F853EE" w:rsidP="00F853EE">
      <w:pPr>
        <w:spacing w:line="240" w:lineRule="exact"/>
        <w:jc w:val="center"/>
        <w:rPr>
          <w:b/>
          <w:sz w:val="36"/>
          <w:szCs w:val="36"/>
        </w:rPr>
      </w:pPr>
    </w:p>
    <w:p w:rsidR="00F853EE" w:rsidRDefault="00F853EE" w:rsidP="00F853EE">
      <w:pPr>
        <w:spacing w:line="240" w:lineRule="exact"/>
        <w:jc w:val="center"/>
        <w:rPr>
          <w:b/>
          <w:sz w:val="36"/>
          <w:szCs w:val="36"/>
        </w:rPr>
      </w:pPr>
    </w:p>
    <w:p w:rsidR="00F853EE" w:rsidRDefault="00F853EE" w:rsidP="00F853EE">
      <w:pPr>
        <w:spacing w:line="240" w:lineRule="exact"/>
        <w:jc w:val="center"/>
        <w:rPr>
          <w:b/>
          <w:sz w:val="36"/>
          <w:szCs w:val="36"/>
        </w:rPr>
      </w:pPr>
    </w:p>
    <w:p w:rsidR="00F853EE" w:rsidRDefault="00F853EE" w:rsidP="00F853EE">
      <w:pPr>
        <w:spacing w:line="240" w:lineRule="exact"/>
        <w:jc w:val="center"/>
        <w:rPr>
          <w:b/>
          <w:sz w:val="36"/>
          <w:szCs w:val="36"/>
        </w:rPr>
      </w:pPr>
    </w:p>
    <w:p w:rsidR="00F853EE" w:rsidRDefault="00F853EE" w:rsidP="00F853EE">
      <w:pPr>
        <w:spacing w:line="240" w:lineRule="exact"/>
        <w:jc w:val="center"/>
        <w:rPr>
          <w:b/>
          <w:sz w:val="36"/>
          <w:szCs w:val="36"/>
        </w:rPr>
      </w:pPr>
    </w:p>
    <w:p w:rsidR="00F853EE" w:rsidRDefault="00F853EE" w:rsidP="00F853EE">
      <w:pPr>
        <w:spacing w:line="240" w:lineRule="exact"/>
        <w:jc w:val="center"/>
      </w:pPr>
      <w:r>
        <w:t xml:space="preserve">                                                                                       Составитель, К.П.Н. , п</w:t>
      </w:r>
      <w:r w:rsidRPr="00FF3F54">
        <w:t>реподаватель</w:t>
      </w:r>
      <w:r>
        <w:t xml:space="preserve">  </w:t>
      </w:r>
    </w:p>
    <w:p w:rsidR="00F853EE" w:rsidRDefault="00F853EE" w:rsidP="00F853EE">
      <w:pPr>
        <w:spacing w:line="240" w:lineRule="exact"/>
        <w:jc w:val="center"/>
      </w:pPr>
      <w:r>
        <w:t xml:space="preserve">                                                                    дисциплин естественного </w:t>
      </w:r>
    </w:p>
    <w:p w:rsidR="00F853EE" w:rsidRDefault="00F853EE" w:rsidP="00F853EE">
      <w:pPr>
        <w:spacing w:line="240" w:lineRule="exact"/>
      </w:pPr>
      <w:r>
        <w:t xml:space="preserve">                                                                                         цикла О.Ю. Груздева</w:t>
      </w:r>
    </w:p>
    <w:p w:rsidR="00F853EE" w:rsidRDefault="00F853EE" w:rsidP="00F853EE">
      <w:pPr>
        <w:spacing w:line="240" w:lineRule="exact"/>
      </w:pPr>
    </w:p>
    <w:p w:rsidR="00F853EE" w:rsidRDefault="00F853EE" w:rsidP="00F853EE">
      <w:pPr>
        <w:spacing w:line="240" w:lineRule="exact"/>
      </w:pPr>
    </w:p>
    <w:p w:rsidR="00F853EE" w:rsidRDefault="00F853EE" w:rsidP="00F853EE">
      <w:pPr>
        <w:spacing w:line="240" w:lineRule="exact"/>
      </w:pPr>
    </w:p>
    <w:p w:rsidR="00F853EE" w:rsidRDefault="00F853EE" w:rsidP="00F853EE">
      <w:pPr>
        <w:spacing w:line="240" w:lineRule="exact"/>
      </w:pPr>
    </w:p>
    <w:p w:rsidR="00F853EE" w:rsidRDefault="00F853EE" w:rsidP="00F853EE">
      <w:pPr>
        <w:spacing w:line="240" w:lineRule="exact"/>
      </w:pPr>
    </w:p>
    <w:p w:rsidR="00F853EE" w:rsidRDefault="00F853EE" w:rsidP="00F853EE">
      <w:pPr>
        <w:spacing w:line="240" w:lineRule="exact"/>
      </w:pPr>
    </w:p>
    <w:p w:rsidR="00F853EE" w:rsidRDefault="00F853EE" w:rsidP="00F853EE">
      <w:pPr>
        <w:spacing w:line="240" w:lineRule="exact"/>
      </w:pPr>
    </w:p>
    <w:p w:rsidR="00F853EE" w:rsidRDefault="00F853EE" w:rsidP="00F853EE">
      <w:pPr>
        <w:spacing w:line="240" w:lineRule="exact"/>
      </w:pPr>
    </w:p>
    <w:p w:rsidR="00F853EE" w:rsidRDefault="00F853EE" w:rsidP="00F853EE">
      <w:pPr>
        <w:spacing w:line="240" w:lineRule="exact"/>
      </w:pPr>
    </w:p>
    <w:p w:rsidR="00F853EE" w:rsidRDefault="00F853EE" w:rsidP="00F853EE">
      <w:pPr>
        <w:spacing w:line="240" w:lineRule="exact"/>
      </w:pPr>
    </w:p>
    <w:p w:rsidR="00F853EE" w:rsidRDefault="00F853EE" w:rsidP="00F853EE">
      <w:pPr>
        <w:spacing w:line="240" w:lineRule="exact"/>
      </w:pPr>
    </w:p>
    <w:p w:rsidR="00F853EE" w:rsidRDefault="00F853EE" w:rsidP="00F853EE">
      <w:pPr>
        <w:spacing w:line="240" w:lineRule="exact"/>
      </w:pPr>
    </w:p>
    <w:p w:rsidR="00F853EE" w:rsidRDefault="00F853EE" w:rsidP="00F853EE">
      <w:pPr>
        <w:spacing w:line="240" w:lineRule="exact"/>
      </w:pPr>
    </w:p>
    <w:p w:rsidR="00F853EE" w:rsidRDefault="00F853EE" w:rsidP="00F853EE">
      <w:pPr>
        <w:spacing w:line="240" w:lineRule="exact"/>
      </w:pPr>
    </w:p>
    <w:p w:rsidR="00F853EE" w:rsidRDefault="00F853EE" w:rsidP="00F853EE">
      <w:pPr>
        <w:spacing w:line="240" w:lineRule="exact"/>
      </w:pPr>
    </w:p>
    <w:p w:rsidR="00F853EE" w:rsidRPr="00843B88" w:rsidRDefault="00F853EE" w:rsidP="00F853EE">
      <w:pPr>
        <w:spacing w:line="240" w:lineRule="exact"/>
      </w:pPr>
      <w:r>
        <w:t xml:space="preserve">   </w:t>
      </w:r>
    </w:p>
    <w:p w:rsidR="00F853EE" w:rsidRPr="00D37846" w:rsidRDefault="00F853EE" w:rsidP="00F853EE">
      <w:pPr>
        <w:spacing w:line="360" w:lineRule="auto"/>
        <w:jc w:val="center"/>
        <w:rPr>
          <w:sz w:val="28"/>
          <w:szCs w:val="28"/>
        </w:rPr>
      </w:pPr>
      <w:r>
        <w:rPr>
          <w:sz w:val="28"/>
          <w:szCs w:val="28"/>
        </w:rPr>
        <w:t>201</w:t>
      </w:r>
      <w:r w:rsidR="00DA016B">
        <w:rPr>
          <w:sz w:val="28"/>
          <w:szCs w:val="28"/>
        </w:rPr>
        <w:t>3</w:t>
      </w:r>
      <w:r>
        <w:rPr>
          <w:sz w:val="28"/>
          <w:szCs w:val="28"/>
        </w:rPr>
        <w:t xml:space="preserve"> </w:t>
      </w:r>
    </w:p>
    <w:p w:rsidR="005F3BC5" w:rsidRDefault="005F3BC5" w:rsidP="005F3BC5">
      <w:pPr>
        <w:shd w:val="clear" w:color="auto" w:fill="FFFFFF"/>
        <w:ind w:firstLine="567"/>
        <w:jc w:val="center"/>
      </w:pPr>
      <w:r w:rsidRPr="000B6515">
        <w:lastRenderedPageBreak/>
        <w:t>П</w:t>
      </w:r>
      <w:r>
        <w:t>ОЯСНИТЕЛЬНАЯ ЗАПИСКА</w:t>
      </w:r>
    </w:p>
    <w:p w:rsidR="0015557E" w:rsidRDefault="0015557E" w:rsidP="005F3BC5">
      <w:pPr>
        <w:shd w:val="clear" w:color="auto" w:fill="FFFFFF"/>
        <w:ind w:firstLine="567"/>
        <w:jc w:val="center"/>
      </w:pPr>
    </w:p>
    <w:p w:rsidR="005F3BC5" w:rsidRPr="000B6515" w:rsidRDefault="005F3BC5" w:rsidP="005F3BC5">
      <w:pPr>
        <w:shd w:val="clear" w:color="auto" w:fill="FFFFFF"/>
        <w:ind w:firstLine="567"/>
        <w:jc w:val="center"/>
      </w:pPr>
    </w:p>
    <w:p w:rsidR="005F3BC5" w:rsidRDefault="005F3BC5" w:rsidP="005F3BC5">
      <w:pPr>
        <w:spacing w:line="360" w:lineRule="auto"/>
        <w:ind w:firstLine="567"/>
        <w:jc w:val="both"/>
      </w:pPr>
      <w:r w:rsidRPr="000B6515">
        <w:rPr>
          <w:bCs/>
          <w:spacing w:val="-11"/>
        </w:rPr>
        <w:t xml:space="preserve">Дисциплина </w:t>
      </w:r>
      <w:r w:rsidRPr="000B6515">
        <w:rPr>
          <w:b/>
          <w:bCs/>
          <w:spacing w:val="-11"/>
        </w:rPr>
        <w:t xml:space="preserve">«Возрастная анатомия, </w:t>
      </w:r>
      <w:r w:rsidRPr="000B6515">
        <w:rPr>
          <w:b/>
          <w:spacing w:val="-11"/>
        </w:rPr>
        <w:t xml:space="preserve">физиология и гигиена» </w:t>
      </w:r>
      <w:r w:rsidRPr="000B6515">
        <w:rPr>
          <w:spacing w:val="-11"/>
        </w:rPr>
        <w:t xml:space="preserve">относится к </w:t>
      </w:r>
      <w:r>
        <w:rPr>
          <w:spacing w:val="-11"/>
        </w:rPr>
        <w:t>естественно-</w:t>
      </w:r>
      <w:r w:rsidRPr="000B6515">
        <w:rPr>
          <w:spacing w:val="-11"/>
        </w:rPr>
        <w:t xml:space="preserve">биологическим наукам, </w:t>
      </w:r>
      <w:r>
        <w:rPr>
          <w:spacing w:val="-11"/>
        </w:rPr>
        <w:t xml:space="preserve">в учебном плане педагогического колледжа </w:t>
      </w:r>
      <w:r w:rsidRPr="000B6515">
        <w:rPr>
          <w:spacing w:val="-11"/>
        </w:rPr>
        <w:t xml:space="preserve">она </w:t>
      </w:r>
      <w:r w:rsidRPr="000B6515">
        <w:t>в</w:t>
      </w:r>
      <w:r>
        <w:t>ходит в блок</w:t>
      </w:r>
      <w:r>
        <w:rPr>
          <w:b/>
        </w:rPr>
        <w:t xml:space="preserve"> </w:t>
      </w:r>
      <w:r>
        <w:t>общепрофессиональных дисциплин /</w:t>
      </w:r>
      <w:r w:rsidRPr="000B6515">
        <w:t>ОП.03</w:t>
      </w:r>
      <w:r>
        <w:t>/. Курс практических занятий является обязател</w:t>
      </w:r>
      <w:r w:rsidR="00DA016B">
        <w:t>ьным компонентом учебного плана.</w:t>
      </w:r>
    </w:p>
    <w:p w:rsidR="005F3BC5" w:rsidRPr="000B6515" w:rsidRDefault="00DA016B" w:rsidP="00DA016B">
      <w:pPr>
        <w:spacing w:line="360" w:lineRule="auto"/>
        <w:jc w:val="both"/>
      </w:pPr>
      <w:r>
        <w:tab/>
      </w:r>
      <w:r w:rsidR="005F3BC5">
        <w:t xml:space="preserve">Практическое </w:t>
      </w:r>
      <w:r w:rsidR="005F3BC5" w:rsidRPr="000B6515">
        <w:t xml:space="preserve">пособие предназначено </w:t>
      </w:r>
      <w:r>
        <w:t>слушателей курсов переподготовки по специальности:</w:t>
      </w:r>
      <w:r w:rsidR="005F3BC5" w:rsidRPr="000B6515">
        <w:t xml:space="preserve"> </w:t>
      </w:r>
      <w:r w:rsidRPr="00DA016B">
        <w:t xml:space="preserve">050144 </w:t>
      </w:r>
      <w:r>
        <w:t>Д</w:t>
      </w:r>
      <w:r w:rsidRPr="00DA016B">
        <w:t>ошкольное образование</w:t>
      </w:r>
      <w:r>
        <w:t xml:space="preserve"> </w:t>
      </w:r>
      <w:r w:rsidR="005F3BC5" w:rsidRPr="000B6515">
        <w:t xml:space="preserve">и </w:t>
      </w:r>
      <w:r w:rsidR="005F3BC5">
        <w:t>включает</w:t>
      </w:r>
      <w:r w:rsidR="005F3BC5" w:rsidRPr="000B6515">
        <w:t xml:space="preserve"> практические работы, варианты текущего, рубежного и итогового контроля. Практические занятия не требуют специального оборудования и могут проходить в форме семинаров. </w:t>
      </w:r>
    </w:p>
    <w:p w:rsidR="005F3BC5" w:rsidRDefault="005F3BC5" w:rsidP="005F3BC5">
      <w:pPr>
        <w:spacing w:line="360" w:lineRule="auto"/>
        <w:ind w:firstLine="567"/>
        <w:jc w:val="both"/>
      </w:pPr>
      <w:r w:rsidRPr="000B6515">
        <w:t xml:space="preserve">В </w:t>
      </w:r>
      <w:r>
        <w:t>пособие</w:t>
      </w:r>
      <w:r w:rsidRPr="000B6515">
        <w:t xml:space="preserve"> включены вопросы </w:t>
      </w:r>
      <w:r>
        <w:t>для самоконтроля</w:t>
      </w:r>
      <w:r w:rsidRPr="000B6515">
        <w:t xml:space="preserve"> по  курсу </w:t>
      </w:r>
      <w:r>
        <w:t>дисциплины «Возрастная анатомия,</w:t>
      </w:r>
      <w:r w:rsidRPr="000B6515">
        <w:t xml:space="preserve"> физиология</w:t>
      </w:r>
      <w:r>
        <w:t xml:space="preserve"> и гигиена</w:t>
      </w:r>
      <w:r w:rsidRPr="000B6515">
        <w:t xml:space="preserve">», так как возможность подготовки по этим </w:t>
      </w:r>
      <w:r>
        <w:t>вопросам будет способствовать увеличению</w:t>
      </w:r>
      <w:r w:rsidRPr="000B6515">
        <w:t xml:space="preserve"> процента качества знаний студентов по данной дисциплине.</w:t>
      </w:r>
    </w:p>
    <w:p w:rsidR="005F3BC5" w:rsidRPr="000B6515" w:rsidRDefault="005F3BC5" w:rsidP="005F3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 w:rsidRPr="000B6515">
        <w:t xml:space="preserve">В результате освоения </w:t>
      </w:r>
      <w:r>
        <w:t xml:space="preserve">практического курса </w:t>
      </w:r>
      <w:r w:rsidRPr="000B6515">
        <w:t>дис</w:t>
      </w:r>
      <w:r>
        <w:t>циплины обучающийся должен овладеть следующими умениями</w:t>
      </w:r>
      <w:r w:rsidRPr="000B6515">
        <w:t>:</w:t>
      </w:r>
    </w:p>
    <w:p w:rsidR="005F3BC5" w:rsidRPr="000B6515" w:rsidRDefault="005F3BC5" w:rsidP="005F3BC5">
      <w:pPr>
        <w:pStyle w:val="aa"/>
        <w:numPr>
          <w:ilvl w:val="0"/>
          <w:numId w:val="12"/>
        </w:numPr>
        <w:spacing w:line="360" w:lineRule="auto"/>
        <w:jc w:val="both"/>
      </w:pPr>
      <w:r w:rsidRPr="000B6515">
        <w:t xml:space="preserve">применять знания по анатомии, физиологии и гигиене при изучении </w:t>
      </w:r>
      <w:r w:rsidR="00983BF1">
        <w:t>курса дисциплины</w:t>
      </w:r>
      <w:r w:rsidRPr="000B6515">
        <w:t xml:space="preserve"> и в профессиональной деятельности;</w:t>
      </w:r>
    </w:p>
    <w:p w:rsidR="005F3BC5" w:rsidRPr="000B6515" w:rsidRDefault="005F3BC5" w:rsidP="005F3BC5">
      <w:pPr>
        <w:pStyle w:val="aa"/>
        <w:numPr>
          <w:ilvl w:val="0"/>
          <w:numId w:val="12"/>
        </w:numPr>
        <w:spacing w:line="360" w:lineRule="auto"/>
        <w:jc w:val="both"/>
      </w:pPr>
      <w:r w:rsidRPr="000B6515">
        <w:t>оценивать факторы внешней среды с точки зрения влияния на функционирование и развитие организма человека в детском озрасте;</w:t>
      </w:r>
    </w:p>
    <w:p w:rsidR="005F3BC5" w:rsidRPr="000B6515" w:rsidRDefault="005F3BC5" w:rsidP="005F3BC5">
      <w:pPr>
        <w:pStyle w:val="aa"/>
        <w:numPr>
          <w:ilvl w:val="0"/>
          <w:numId w:val="12"/>
        </w:numPr>
        <w:spacing w:line="360" w:lineRule="auto"/>
        <w:jc w:val="both"/>
      </w:pPr>
      <w:r w:rsidRPr="000B6515">
        <w:t>проводить под руководством медицинского работника мероприятия по профилактике заболеваний детей;</w:t>
      </w:r>
    </w:p>
    <w:p w:rsidR="005F3BC5" w:rsidRPr="000B6515" w:rsidRDefault="005F3BC5" w:rsidP="005F3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rPr>
          <w:b/>
        </w:rPr>
      </w:pPr>
    </w:p>
    <w:p w:rsidR="005F3BC5" w:rsidRPr="000B6515" w:rsidRDefault="005F3BC5" w:rsidP="005F3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 w:rsidRPr="000B6515">
        <w:t xml:space="preserve">В результате освоения дисциплины обучающийся должен </w:t>
      </w:r>
      <w:r>
        <w:t>изучить</w:t>
      </w:r>
      <w:r w:rsidRPr="000B6515">
        <w:t>:</w:t>
      </w:r>
    </w:p>
    <w:p w:rsidR="005F3BC5" w:rsidRPr="000B6515" w:rsidRDefault="005F3BC5" w:rsidP="005F3BC5">
      <w:pPr>
        <w:spacing w:line="360" w:lineRule="auto"/>
        <w:ind w:firstLine="680"/>
      </w:pPr>
    </w:p>
    <w:p w:rsidR="005F3BC5" w:rsidRPr="000B6515" w:rsidRDefault="005F3BC5" w:rsidP="005F3BC5">
      <w:pPr>
        <w:pStyle w:val="aa"/>
        <w:numPr>
          <w:ilvl w:val="0"/>
          <w:numId w:val="13"/>
        </w:numPr>
        <w:spacing w:line="360" w:lineRule="auto"/>
        <w:ind w:left="1418" w:hanging="284"/>
        <w:jc w:val="both"/>
      </w:pPr>
      <w:r w:rsidRPr="000B6515">
        <w:t>основные положения и терминологию анатомии, физиологии и гигиены человека;</w:t>
      </w:r>
    </w:p>
    <w:p w:rsidR="005F3BC5" w:rsidRPr="000B6515" w:rsidRDefault="005F3BC5" w:rsidP="00983BF1">
      <w:pPr>
        <w:pStyle w:val="aa"/>
        <w:numPr>
          <w:ilvl w:val="0"/>
          <w:numId w:val="13"/>
        </w:numPr>
        <w:spacing w:line="360" w:lineRule="auto"/>
        <w:ind w:left="1418" w:hanging="284"/>
        <w:jc w:val="both"/>
      </w:pPr>
      <w:r w:rsidRPr="000B6515">
        <w:t>основные закономерности роста и развития организма человека;</w:t>
      </w:r>
      <w:r w:rsidR="00983BF1">
        <w:t xml:space="preserve"> </w:t>
      </w:r>
      <w:r w:rsidRPr="000B6515">
        <w:t>физиологические характеристики основных процессов жизнедеятельности организма человека;</w:t>
      </w:r>
    </w:p>
    <w:p w:rsidR="005F3BC5" w:rsidRPr="000B6515" w:rsidRDefault="005F3BC5" w:rsidP="005F3BC5">
      <w:pPr>
        <w:pStyle w:val="aa"/>
        <w:numPr>
          <w:ilvl w:val="0"/>
          <w:numId w:val="13"/>
        </w:numPr>
        <w:spacing w:line="360" w:lineRule="auto"/>
        <w:ind w:left="1418" w:hanging="284"/>
        <w:jc w:val="both"/>
      </w:pPr>
      <w:r w:rsidRPr="000B6515">
        <w:t>влияние процессов физиологического созревания и развития ребенка на его физическую и психическую работоспособность, поведение;</w:t>
      </w:r>
    </w:p>
    <w:p w:rsidR="005F3BC5" w:rsidRPr="000B6515" w:rsidRDefault="005F3BC5" w:rsidP="005F3BC5">
      <w:pPr>
        <w:pStyle w:val="aa"/>
        <w:numPr>
          <w:ilvl w:val="0"/>
          <w:numId w:val="13"/>
        </w:numPr>
        <w:spacing w:line="360" w:lineRule="auto"/>
        <w:ind w:left="1418" w:hanging="284"/>
        <w:jc w:val="both"/>
      </w:pPr>
      <w:r w:rsidRPr="000B6515">
        <w:t>осн</w:t>
      </w:r>
      <w:r w:rsidR="00983BF1">
        <w:t>овы гигиены детей и подростков.</w:t>
      </w:r>
    </w:p>
    <w:p w:rsidR="005F3BC5" w:rsidRDefault="005F3BC5" w:rsidP="00E67373">
      <w:pPr>
        <w:ind w:firstLine="567"/>
        <w:jc w:val="center"/>
        <w:rPr>
          <w:u w:val="single"/>
        </w:rPr>
      </w:pPr>
    </w:p>
    <w:p w:rsidR="00E67373" w:rsidRPr="00A848A7" w:rsidRDefault="00E67373" w:rsidP="00E67373">
      <w:pPr>
        <w:ind w:firstLine="567"/>
        <w:jc w:val="center"/>
        <w:rPr>
          <w:u w:val="single"/>
        </w:rPr>
      </w:pPr>
    </w:p>
    <w:p w:rsidR="00E67373" w:rsidRPr="00A848A7" w:rsidRDefault="00E67373" w:rsidP="00E67373">
      <w:pPr>
        <w:ind w:firstLine="567"/>
        <w:jc w:val="center"/>
        <w:rPr>
          <w:u w:val="single"/>
        </w:rPr>
      </w:pPr>
      <w:r w:rsidRPr="00A848A7">
        <w:rPr>
          <w:u w:val="single"/>
        </w:rPr>
        <w:lastRenderedPageBreak/>
        <w:t xml:space="preserve">ПРАКТИЧЕСКОЕ ЗАНЯТИЕ № </w:t>
      </w:r>
      <w:r w:rsidR="00983BF1">
        <w:rPr>
          <w:u w:val="single"/>
        </w:rPr>
        <w:t>1</w:t>
      </w:r>
      <w:r w:rsidR="0069337B">
        <w:rPr>
          <w:u w:val="single"/>
        </w:rPr>
        <w:t>.  /1 час/</w:t>
      </w:r>
    </w:p>
    <w:p w:rsidR="00E67373" w:rsidRPr="00A848A7" w:rsidRDefault="00E67373" w:rsidP="00E67373">
      <w:pPr>
        <w:ind w:firstLine="567"/>
        <w:jc w:val="center"/>
      </w:pPr>
    </w:p>
    <w:p w:rsidR="00E67373" w:rsidRPr="0069337B" w:rsidRDefault="00E67373" w:rsidP="00E67373">
      <w:pPr>
        <w:ind w:firstLine="567"/>
        <w:jc w:val="center"/>
        <w:rPr>
          <w:b/>
          <w:u w:val="single"/>
        </w:rPr>
      </w:pPr>
      <w:r w:rsidRPr="0069337B">
        <w:rPr>
          <w:b/>
          <w:u w:val="single"/>
        </w:rPr>
        <w:t>КРОВЬ. ВОЗРАСТНЫЕ ОСОБЕННОСТИ СИСТЕМЫ КРОВИ.</w:t>
      </w:r>
    </w:p>
    <w:p w:rsidR="00E67373" w:rsidRPr="00A848A7" w:rsidRDefault="00E67373" w:rsidP="00E67373">
      <w:pPr>
        <w:ind w:firstLine="567"/>
        <w:jc w:val="both"/>
      </w:pPr>
    </w:p>
    <w:p w:rsidR="00E67373" w:rsidRPr="00A848A7" w:rsidRDefault="00E67373" w:rsidP="00983BF1">
      <w:pPr>
        <w:spacing w:line="360" w:lineRule="auto"/>
        <w:ind w:firstLine="567"/>
        <w:jc w:val="both"/>
      </w:pPr>
      <w:r>
        <w:t xml:space="preserve"> </w:t>
      </w:r>
      <w:r w:rsidRPr="00A848A7">
        <w:t>Кровь представляет собой жидкую ткань, состоящую из плазмы и форменных элементов. В свою очередь клеточные элементы крови делятся на эритроциты, лейкоциты и тромбоциты. Каждый вид форменных элементов выполняет ряд свойственных ему функций и имеет особое строение. Всего в организме человека содержится 4,5-</w:t>
      </w:r>
      <w:smartTag w:uri="urn:schemas-microsoft-com:office:smarttags" w:element="metricconverter">
        <w:smartTagPr>
          <w:attr w:name="ProductID" w:val="6 л"/>
        </w:smartTagPr>
        <w:r w:rsidRPr="00A848A7">
          <w:t>6 л</w:t>
        </w:r>
      </w:smartTag>
      <w:r w:rsidRPr="00A848A7">
        <w:t xml:space="preserve"> крови. На долю плазмы приходится 54% объема крови, а на долю форменных элементов – 46%.</w:t>
      </w:r>
    </w:p>
    <w:p w:rsidR="00E67373" w:rsidRPr="00A848A7" w:rsidRDefault="00E67373" w:rsidP="00983BF1">
      <w:pPr>
        <w:spacing w:line="360" w:lineRule="auto"/>
        <w:ind w:firstLine="567"/>
        <w:jc w:val="both"/>
      </w:pPr>
      <w:r>
        <w:t xml:space="preserve"> </w:t>
      </w:r>
      <w:r w:rsidRPr="00A848A7">
        <w:t>Кровь, циркулирующая в сосудах, входит в понятие системы крови, которая включает еще органы кроветворения, кроверазрушения и аппарат регуляции состава крови.</w:t>
      </w:r>
      <w:r w:rsidR="00DA016B">
        <w:t xml:space="preserve"> </w:t>
      </w:r>
      <w:r w:rsidRPr="00A848A7">
        <w:t>В крови у новорожденного содержание эритроцитов и гемоглобина повышенное. Для новорожденных детей характерно наличие в крови эритроцитов, различных по величине. Отличается также у детей и у взрослых РОЭ.</w:t>
      </w:r>
    </w:p>
    <w:p w:rsidR="00E67373" w:rsidRPr="00A848A7" w:rsidRDefault="00E67373" w:rsidP="00983BF1">
      <w:pPr>
        <w:spacing w:line="360" w:lineRule="auto"/>
        <w:ind w:firstLine="567"/>
        <w:jc w:val="both"/>
      </w:pPr>
      <w:r>
        <w:t xml:space="preserve"> </w:t>
      </w:r>
      <w:r w:rsidRPr="00A848A7">
        <w:t>По содержанию тромбоцитов кровь детей отличается сколько-нибудь значительно от крови взрослых только в период новорожденности, также в данный период тромбоциты имеют различные размеры и функция их не совсем полноценна.</w:t>
      </w:r>
    </w:p>
    <w:p w:rsidR="00E67373" w:rsidRPr="00A848A7" w:rsidRDefault="00E67373" w:rsidP="00983BF1">
      <w:pPr>
        <w:spacing w:line="360" w:lineRule="auto"/>
        <w:ind w:firstLine="567"/>
        <w:jc w:val="both"/>
      </w:pPr>
      <w:r>
        <w:t xml:space="preserve"> </w:t>
      </w:r>
      <w:r w:rsidRPr="00A848A7">
        <w:t>Следует отметить качественное своеобразие белых кровяных телец у детей. Чем меньше возраст ребенка, тем больше его кровь содержит молодых, незрелых форм лейкоцитов. Для лейкоцитов крови детей характерна повышенная их ранимость, самые разнообразные воздействия легко изменяют их форму. Фагоцитарная активность лейкоцитов у детей значительно ниже, чем у взрослых.</w:t>
      </w:r>
    </w:p>
    <w:p w:rsidR="00E67373" w:rsidRPr="00A848A7" w:rsidRDefault="00E67373" w:rsidP="00E67373">
      <w:pPr>
        <w:ind w:firstLine="567"/>
        <w:jc w:val="both"/>
      </w:pPr>
    </w:p>
    <w:p w:rsidR="00E67373" w:rsidRPr="00A848A7" w:rsidRDefault="00E67373" w:rsidP="00983BF1">
      <w:pPr>
        <w:spacing w:line="360" w:lineRule="auto"/>
        <w:ind w:firstLine="567"/>
        <w:jc w:val="both"/>
      </w:pPr>
      <w:r w:rsidRPr="00983BF1">
        <w:rPr>
          <w:b/>
          <w:u w:val="single"/>
        </w:rPr>
        <w:t>ЦЕЛЬ РАБОТЫ:</w:t>
      </w:r>
      <w:r w:rsidRPr="00A848A7">
        <w:t xml:space="preserve"> Изучить клетки крови</w:t>
      </w:r>
      <w:r w:rsidR="00DA016B">
        <w:t xml:space="preserve">, </w:t>
      </w:r>
      <w:r w:rsidRPr="00A848A7">
        <w:t>особенности их строения и функции;</w:t>
      </w:r>
    </w:p>
    <w:p w:rsidR="00E67373" w:rsidRPr="00A848A7" w:rsidRDefault="00E67373" w:rsidP="00983BF1">
      <w:pPr>
        <w:spacing w:line="360" w:lineRule="auto"/>
        <w:ind w:firstLine="567"/>
        <w:jc w:val="both"/>
      </w:pPr>
      <w:r w:rsidRPr="00A848A7">
        <w:t>- возрастные особенности форменных элементов крови.</w:t>
      </w:r>
    </w:p>
    <w:p w:rsidR="00E67373" w:rsidRPr="00A848A7" w:rsidRDefault="00E67373" w:rsidP="00983BF1">
      <w:pPr>
        <w:spacing w:line="360" w:lineRule="auto"/>
        <w:ind w:firstLine="567"/>
        <w:jc w:val="both"/>
      </w:pPr>
    </w:p>
    <w:p w:rsidR="00E67373" w:rsidRPr="00A848A7" w:rsidRDefault="00E67373" w:rsidP="00E67373">
      <w:pPr>
        <w:ind w:firstLine="567"/>
        <w:jc w:val="both"/>
      </w:pPr>
    </w:p>
    <w:p w:rsidR="00E67373" w:rsidRPr="00A848A7" w:rsidRDefault="00E67373" w:rsidP="00E67373">
      <w:pPr>
        <w:ind w:firstLine="567"/>
        <w:jc w:val="center"/>
        <w:rPr>
          <w:u w:val="single"/>
        </w:rPr>
      </w:pPr>
      <w:r w:rsidRPr="00A848A7">
        <w:rPr>
          <w:u w:val="single"/>
        </w:rPr>
        <w:t>МЕТОДИКА ВЫПОЛНЕНИЯ РАБОТЫ.</w:t>
      </w:r>
    </w:p>
    <w:p w:rsidR="00E67373" w:rsidRPr="00A848A7" w:rsidRDefault="00E67373" w:rsidP="00E67373">
      <w:pPr>
        <w:ind w:firstLine="567"/>
        <w:jc w:val="center"/>
        <w:rPr>
          <w:u w:val="single"/>
        </w:rPr>
      </w:pPr>
    </w:p>
    <w:p w:rsidR="00E67373" w:rsidRPr="00A848A7" w:rsidRDefault="00DA016B" w:rsidP="00E67373">
      <w:pPr>
        <w:ind w:firstLine="567"/>
        <w:jc w:val="both"/>
      </w:pPr>
      <w:r>
        <w:t>1</w:t>
      </w:r>
      <w:r w:rsidR="003F1C4B">
        <w:t xml:space="preserve">. </w:t>
      </w:r>
      <w:r w:rsidR="00E67373" w:rsidRPr="00A848A7">
        <w:t>Пользуясь учебником и записями в тетради, заполните схему:</w:t>
      </w:r>
    </w:p>
    <w:p w:rsidR="00E67373" w:rsidRPr="00A848A7" w:rsidRDefault="00E67373" w:rsidP="00E67373"/>
    <w:p w:rsidR="00E67373" w:rsidRPr="00A848A7" w:rsidRDefault="00E67373" w:rsidP="00E67373">
      <w:pPr>
        <w:ind w:firstLine="567"/>
        <w:jc w:val="center"/>
      </w:pPr>
    </w:p>
    <w:p w:rsidR="00E67373" w:rsidRPr="00A848A7" w:rsidRDefault="00E67373" w:rsidP="00E67373">
      <w:pPr>
        <w:ind w:firstLine="567"/>
        <w:jc w:val="center"/>
      </w:pPr>
      <w:r w:rsidRPr="00A848A7">
        <w:t>Состав крови</w:t>
      </w:r>
    </w:p>
    <w:p w:rsidR="00E67373" w:rsidRPr="00A848A7" w:rsidRDefault="004820C4" w:rsidP="00E67373">
      <w:pPr>
        <w:ind w:firstLine="567"/>
        <w:jc w:val="center"/>
      </w:pPr>
      <w:r>
        <w:rPr>
          <w:noProof/>
        </w:rPr>
        <w:pict>
          <v:line id="_x0000_s1027" style="position:absolute;left:0;text-align:left;z-index:251654656" from="279pt,12.8pt" to="342pt,39.8pt">
            <v:stroke endarrow="block"/>
          </v:line>
        </w:pict>
      </w:r>
    </w:p>
    <w:p w:rsidR="00E67373" w:rsidRPr="00A848A7" w:rsidRDefault="004820C4" w:rsidP="00E67373">
      <w:pPr>
        <w:ind w:firstLine="567"/>
        <w:jc w:val="both"/>
      </w:pPr>
      <w:r>
        <w:rPr>
          <w:noProof/>
        </w:rPr>
        <w:pict>
          <v:line id="_x0000_s1026" style="position:absolute;left:0;text-align:left;flip:x;z-index:251655680" from="162pt,0" to="225pt,27pt">
            <v:stroke endarrow="block"/>
          </v:line>
        </w:pict>
      </w:r>
    </w:p>
    <w:p w:rsidR="00E67373" w:rsidRPr="00A848A7" w:rsidRDefault="00E67373" w:rsidP="00E67373">
      <w:pPr>
        <w:ind w:firstLine="567"/>
        <w:jc w:val="both"/>
      </w:pPr>
    </w:p>
    <w:p w:rsidR="00E67373" w:rsidRPr="00A848A7" w:rsidRDefault="00E67373" w:rsidP="00E67373">
      <w:pPr>
        <w:ind w:firstLine="567"/>
        <w:jc w:val="both"/>
        <w:rPr>
          <w:u w:val="single"/>
        </w:rPr>
      </w:pPr>
      <w:r w:rsidRPr="00A848A7">
        <w:rPr>
          <w:u w:val="single"/>
        </w:rPr>
        <w:t>----------------------------------------</w:t>
      </w:r>
      <w:r w:rsidRPr="00A848A7">
        <w:t xml:space="preserve">                  </w:t>
      </w:r>
      <w:r w:rsidRPr="00A848A7">
        <w:rPr>
          <w:u w:val="single"/>
        </w:rPr>
        <w:t>-------------------------------------</w:t>
      </w:r>
    </w:p>
    <w:p w:rsidR="00E67373" w:rsidRPr="00A848A7" w:rsidRDefault="004820C4" w:rsidP="00E67373">
      <w:pPr>
        <w:ind w:firstLine="567"/>
        <w:jc w:val="center"/>
      </w:pPr>
      <w:r>
        <w:rPr>
          <w:noProof/>
        </w:rPr>
        <w:pict>
          <v:line id="_x0000_s1032" style="position:absolute;left:0;text-align:left;z-index:251656704" from="135pt,2.4pt" to="162pt,20.4pt">
            <v:stroke endarrow="block"/>
          </v:line>
        </w:pict>
      </w:r>
      <w:r>
        <w:rPr>
          <w:noProof/>
        </w:rPr>
        <w:pict>
          <v:line id="_x0000_s1031" style="position:absolute;left:0;text-align:left;flip:x;z-index:251657728" from="90pt,2.4pt" to="117pt,20.4pt">
            <v:stroke endarrow="block"/>
          </v:line>
        </w:pict>
      </w:r>
      <w:r>
        <w:rPr>
          <w:noProof/>
        </w:rPr>
        <w:pict>
          <v:line id="_x0000_s1030" style="position:absolute;left:0;text-align:left;z-index:251658752" from="387pt,2.4pt" to="396pt,20.4pt">
            <v:stroke endarrow="block"/>
          </v:line>
        </w:pict>
      </w:r>
      <w:r>
        <w:rPr>
          <w:noProof/>
        </w:rPr>
        <w:pict>
          <v:line id="_x0000_s1029" style="position:absolute;left:0;text-align:left;z-index:251659776" from="351pt,2.4pt" to="5in,20.4pt">
            <v:stroke endarrow="block"/>
          </v:line>
        </w:pict>
      </w:r>
      <w:r>
        <w:rPr>
          <w:noProof/>
        </w:rPr>
        <w:pict>
          <v:line id="_x0000_s1028" style="position:absolute;left:0;text-align:left;flip:x;z-index:251660800" from="306pt,2.4pt" to="324pt,20.4pt">
            <v:stroke endarrow="block"/>
          </v:line>
        </w:pict>
      </w:r>
    </w:p>
    <w:p w:rsidR="00E67373" w:rsidRPr="00A848A7" w:rsidRDefault="00E67373" w:rsidP="00E67373">
      <w:pPr>
        <w:ind w:firstLine="567"/>
        <w:jc w:val="both"/>
      </w:pPr>
    </w:p>
    <w:p w:rsidR="00E67373" w:rsidRPr="00A848A7" w:rsidRDefault="00E67373" w:rsidP="00E67373">
      <w:pPr>
        <w:ind w:firstLine="567"/>
        <w:jc w:val="both"/>
        <w:rPr>
          <w:u w:val="single"/>
        </w:rPr>
      </w:pPr>
      <w:r w:rsidRPr="00A848A7">
        <w:rPr>
          <w:u w:val="single"/>
        </w:rPr>
        <w:t>------------------</w:t>
      </w:r>
      <w:r w:rsidRPr="00A848A7">
        <w:t xml:space="preserve">         </w:t>
      </w:r>
      <w:r w:rsidRPr="00A848A7">
        <w:rPr>
          <w:u w:val="single"/>
        </w:rPr>
        <w:t>---------------</w:t>
      </w:r>
      <w:r w:rsidRPr="00A848A7">
        <w:t xml:space="preserve">                   </w:t>
      </w:r>
      <w:r w:rsidRPr="00A848A7">
        <w:rPr>
          <w:u w:val="single"/>
        </w:rPr>
        <w:t>---------</w:t>
      </w:r>
      <w:r w:rsidRPr="00A848A7">
        <w:t xml:space="preserve">    </w:t>
      </w:r>
      <w:r w:rsidRPr="00A848A7">
        <w:rPr>
          <w:u w:val="single"/>
        </w:rPr>
        <w:t>----------</w:t>
      </w:r>
      <w:r w:rsidRPr="00A848A7">
        <w:t xml:space="preserve">      </w:t>
      </w:r>
      <w:r w:rsidRPr="00A848A7">
        <w:rPr>
          <w:u w:val="single"/>
        </w:rPr>
        <w:t>---------</w:t>
      </w:r>
    </w:p>
    <w:p w:rsidR="00E67373" w:rsidRPr="00A848A7" w:rsidRDefault="00E67373" w:rsidP="00E67373">
      <w:pPr>
        <w:ind w:firstLine="567"/>
        <w:jc w:val="both"/>
      </w:pPr>
    </w:p>
    <w:p w:rsidR="00E67373" w:rsidRPr="00A848A7" w:rsidRDefault="003F1C4B" w:rsidP="00983BF1">
      <w:pPr>
        <w:spacing w:line="360" w:lineRule="auto"/>
        <w:ind w:firstLine="567"/>
        <w:jc w:val="both"/>
      </w:pPr>
      <w:r>
        <w:lastRenderedPageBreak/>
        <w:t>2</w:t>
      </w:r>
      <w:r w:rsidR="00E67373" w:rsidRPr="00A848A7">
        <w:t xml:space="preserve">. </w:t>
      </w:r>
      <w:r>
        <w:t>Выполнить в рабочих тетрадях задание на повторение свойств, функций и особенностей строения</w:t>
      </w:r>
      <w:r w:rsidR="00E67373" w:rsidRPr="00A848A7">
        <w:t xml:space="preserve"> форменны</w:t>
      </w:r>
      <w:r>
        <w:t>х</w:t>
      </w:r>
      <w:r w:rsidR="00E67373" w:rsidRPr="00A848A7">
        <w:t xml:space="preserve"> элемент</w:t>
      </w:r>
      <w:r>
        <w:t>ов</w:t>
      </w:r>
      <w:r w:rsidR="00E67373" w:rsidRPr="00A848A7">
        <w:t xml:space="preserve"> крови</w:t>
      </w:r>
      <w:r>
        <w:t>. Охарактеризуйте письменно:</w:t>
      </w:r>
      <w:r w:rsidR="00E67373" w:rsidRPr="00A848A7">
        <w:t xml:space="preserve"> </w:t>
      </w:r>
    </w:p>
    <w:p w:rsidR="00E67373" w:rsidRPr="00A848A7" w:rsidRDefault="00E67373" w:rsidP="00983BF1">
      <w:pPr>
        <w:pStyle w:val="aa"/>
        <w:numPr>
          <w:ilvl w:val="0"/>
          <w:numId w:val="14"/>
        </w:numPr>
        <w:spacing w:line="360" w:lineRule="auto"/>
        <w:jc w:val="both"/>
      </w:pPr>
      <w:r w:rsidRPr="00A848A7">
        <w:t xml:space="preserve">Эритроциты, их </w:t>
      </w:r>
      <w:r w:rsidR="003F1C4B">
        <w:t>особенности</w:t>
      </w:r>
      <w:r w:rsidRPr="00A848A7">
        <w:t>, значение РОЭ.</w:t>
      </w:r>
    </w:p>
    <w:p w:rsidR="00E67373" w:rsidRPr="00A848A7" w:rsidRDefault="00E67373" w:rsidP="00983BF1">
      <w:pPr>
        <w:pStyle w:val="aa"/>
        <w:numPr>
          <w:ilvl w:val="0"/>
          <w:numId w:val="14"/>
        </w:numPr>
        <w:spacing w:line="360" w:lineRule="auto"/>
        <w:jc w:val="both"/>
      </w:pPr>
      <w:r w:rsidRPr="00A848A7">
        <w:t>Лейкоциты, виды, функции. Лейкоцитарная формула.</w:t>
      </w:r>
    </w:p>
    <w:p w:rsidR="00E67373" w:rsidRPr="00A848A7" w:rsidRDefault="00E67373" w:rsidP="00983BF1">
      <w:pPr>
        <w:pStyle w:val="aa"/>
        <w:numPr>
          <w:ilvl w:val="0"/>
          <w:numId w:val="14"/>
        </w:numPr>
        <w:spacing w:line="360" w:lineRule="auto"/>
        <w:jc w:val="both"/>
      </w:pPr>
      <w:r w:rsidRPr="00A848A7">
        <w:t>Тромбоциты, их характеристика, функции.</w:t>
      </w:r>
    </w:p>
    <w:p w:rsidR="00DA016B" w:rsidRPr="00A848A7" w:rsidRDefault="00DA016B" w:rsidP="00983BF1">
      <w:pPr>
        <w:spacing w:line="360" w:lineRule="auto"/>
        <w:ind w:firstLine="567"/>
        <w:jc w:val="center"/>
      </w:pPr>
    </w:p>
    <w:p w:rsidR="00E67373" w:rsidRPr="00A848A7" w:rsidRDefault="003F1C4B" w:rsidP="00983BF1">
      <w:pPr>
        <w:spacing w:line="360" w:lineRule="auto"/>
        <w:ind w:firstLine="567"/>
        <w:jc w:val="both"/>
      </w:pPr>
      <w:r>
        <w:t>3. Выполнить з</w:t>
      </w:r>
      <w:r w:rsidR="00E67373" w:rsidRPr="00A848A7">
        <w:t>адания для самопроверки знаний:</w:t>
      </w:r>
    </w:p>
    <w:p w:rsidR="00E67373" w:rsidRPr="00A848A7" w:rsidRDefault="00E67373" w:rsidP="00983BF1">
      <w:pPr>
        <w:spacing w:line="360" w:lineRule="auto"/>
        <w:ind w:firstLine="567"/>
        <w:jc w:val="both"/>
      </w:pPr>
      <w:r w:rsidRPr="00A848A7">
        <w:t>Составьте в тетрадях таблицу:</w:t>
      </w:r>
    </w:p>
    <w:p w:rsidR="00E67373" w:rsidRDefault="00E67373" w:rsidP="00983BF1">
      <w:pPr>
        <w:spacing w:line="360" w:lineRule="auto"/>
        <w:ind w:firstLine="567"/>
        <w:jc w:val="center"/>
        <w:rPr>
          <w:b/>
        </w:rPr>
      </w:pPr>
      <w:r w:rsidRPr="003F1C4B">
        <w:rPr>
          <w:b/>
        </w:rPr>
        <w:t>Фо</w:t>
      </w:r>
      <w:r w:rsidR="00983BF1">
        <w:rPr>
          <w:b/>
        </w:rPr>
        <w:t>рменные элементы крови человека</w:t>
      </w:r>
    </w:p>
    <w:p w:rsidR="00983BF1" w:rsidRPr="003F1C4B" w:rsidRDefault="00983BF1" w:rsidP="00983BF1">
      <w:pPr>
        <w:spacing w:line="360" w:lineRule="auto"/>
        <w:ind w:firstLine="567"/>
        <w:jc w:val="center"/>
        <w:rPr>
          <w:b/>
        </w:rPr>
      </w:pPr>
    </w:p>
    <w:tbl>
      <w:tblPr>
        <w:tblStyle w:val="a3"/>
        <w:tblW w:w="0" w:type="auto"/>
        <w:tblLook w:val="01E0"/>
      </w:tblPr>
      <w:tblGrid>
        <w:gridCol w:w="3202"/>
        <w:gridCol w:w="2009"/>
        <w:gridCol w:w="1986"/>
        <w:gridCol w:w="2374"/>
      </w:tblGrid>
      <w:tr w:rsidR="00E67373" w:rsidRPr="00A848A7" w:rsidTr="00DA016B">
        <w:trPr>
          <w:trHeight w:val="869"/>
        </w:trPr>
        <w:tc>
          <w:tcPr>
            <w:tcW w:w="3287" w:type="dxa"/>
            <w:tcBorders>
              <w:top w:val="single" w:sz="4" w:space="0" w:color="auto"/>
              <w:left w:val="single" w:sz="4" w:space="0" w:color="auto"/>
              <w:bottom w:val="single" w:sz="4" w:space="0" w:color="auto"/>
              <w:right w:val="single" w:sz="4" w:space="0" w:color="auto"/>
            </w:tcBorders>
            <w:shd w:val="clear" w:color="auto" w:fill="auto"/>
          </w:tcPr>
          <w:p w:rsidR="00983BF1" w:rsidRDefault="00E67373" w:rsidP="00DA016B">
            <w:pPr>
              <w:rPr>
                <w:b/>
              </w:rPr>
            </w:pPr>
            <w:r w:rsidRPr="00983BF1">
              <w:rPr>
                <w:b/>
              </w:rPr>
              <w:t xml:space="preserve"> </w:t>
            </w:r>
          </w:p>
          <w:p w:rsidR="00E67373" w:rsidRPr="00983BF1" w:rsidRDefault="00E67373" w:rsidP="00DA016B">
            <w:pPr>
              <w:rPr>
                <w:b/>
              </w:rPr>
            </w:pPr>
            <w:r w:rsidRPr="00983BF1">
              <w:rPr>
                <w:b/>
              </w:rPr>
              <w:t>Признаки сравнения</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983BF1" w:rsidRDefault="00983BF1" w:rsidP="00DA016B">
            <w:pPr>
              <w:rPr>
                <w:b/>
              </w:rPr>
            </w:pPr>
          </w:p>
          <w:p w:rsidR="00E67373" w:rsidRPr="00983BF1" w:rsidRDefault="00E67373" w:rsidP="00DA016B">
            <w:pPr>
              <w:rPr>
                <w:b/>
              </w:rPr>
            </w:pPr>
            <w:r w:rsidRPr="00983BF1">
              <w:rPr>
                <w:b/>
              </w:rPr>
              <w:t>Эритроциты</w:t>
            </w:r>
          </w:p>
        </w:tc>
        <w:tc>
          <w:tcPr>
            <w:tcW w:w="2046" w:type="dxa"/>
            <w:tcBorders>
              <w:top w:val="single" w:sz="4" w:space="0" w:color="auto"/>
              <w:left w:val="single" w:sz="4" w:space="0" w:color="auto"/>
              <w:bottom w:val="single" w:sz="4" w:space="0" w:color="auto"/>
              <w:right w:val="single" w:sz="4" w:space="0" w:color="auto"/>
            </w:tcBorders>
            <w:shd w:val="clear" w:color="auto" w:fill="auto"/>
          </w:tcPr>
          <w:p w:rsidR="00983BF1" w:rsidRDefault="00983BF1" w:rsidP="00DA016B">
            <w:pPr>
              <w:rPr>
                <w:b/>
              </w:rPr>
            </w:pPr>
          </w:p>
          <w:p w:rsidR="00E67373" w:rsidRPr="00983BF1" w:rsidRDefault="00E67373" w:rsidP="00DA016B">
            <w:pPr>
              <w:rPr>
                <w:b/>
              </w:rPr>
            </w:pPr>
            <w:r w:rsidRPr="00983BF1">
              <w:rPr>
                <w:b/>
              </w:rPr>
              <w:t>Лейкоциты</w:t>
            </w:r>
          </w:p>
        </w:tc>
        <w:tc>
          <w:tcPr>
            <w:tcW w:w="2464" w:type="dxa"/>
            <w:tcBorders>
              <w:top w:val="single" w:sz="4" w:space="0" w:color="auto"/>
              <w:left w:val="single" w:sz="4" w:space="0" w:color="auto"/>
              <w:bottom w:val="single" w:sz="4" w:space="0" w:color="auto"/>
              <w:right w:val="single" w:sz="4" w:space="0" w:color="auto"/>
            </w:tcBorders>
            <w:shd w:val="clear" w:color="auto" w:fill="auto"/>
          </w:tcPr>
          <w:p w:rsidR="00983BF1" w:rsidRDefault="00983BF1" w:rsidP="00DA016B">
            <w:pPr>
              <w:rPr>
                <w:b/>
              </w:rPr>
            </w:pPr>
          </w:p>
          <w:p w:rsidR="00E67373" w:rsidRPr="00983BF1" w:rsidRDefault="00E67373" w:rsidP="00DA016B">
            <w:pPr>
              <w:rPr>
                <w:b/>
              </w:rPr>
            </w:pPr>
            <w:r w:rsidRPr="00983BF1">
              <w:rPr>
                <w:b/>
              </w:rPr>
              <w:t>Тромбоциты</w:t>
            </w:r>
          </w:p>
        </w:tc>
      </w:tr>
      <w:tr w:rsidR="00E67373" w:rsidRPr="00A848A7" w:rsidTr="00DA016B">
        <w:tc>
          <w:tcPr>
            <w:tcW w:w="3287" w:type="dxa"/>
            <w:tcBorders>
              <w:top w:val="single" w:sz="4" w:space="0" w:color="auto"/>
              <w:left w:val="single" w:sz="4" w:space="0" w:color="auto"/>
              <w:bottom w:val="single" w:sz="4" w:space="0" w:color="auto"/>
              <w:right w:val="single" w:sz="4" w:space="0" w:color="auto"/>
            </w:tcBorders>
            <w:shd w:val="clear" w:color="auto" w:fill="auto"/>
          </w:tcPr>
          <w:p w:rsidR="00E67373" w:rsidRPr="00A848A7" w:rsidRDefault="00E67373" w:rsidP="003F1C4B">
            <w:r w:rsidRPr="00A848A7">
              <w:t>1.Размеры</w:t>
            </w:r>
          </w:p>
          <w:p w:rsidR="00E67373" w:rsidRPr="00A848A7" w:rsidRDefault="00E67373" w:rsidP="003F1C4B">
            <w:r w:rsidRPr="00A848A7">
              <w:t>2.Форма</w:t>
            </w:r>
          </w:p>
          <w:p w:rsidR="00E67373" w:rsidRPr="00A848A7" w:rsidRDefault="00E67373" w:rsidP="003F1C4B">
            <w:r w:rsidRPr="00A848A7">
              <w:t>3.Количество в 1мм</w:t>
            </w:r>
            <w:r w:rsidRPr="00A848A7">
              <w:rPr>
                <w:vertAlign w:val="superscript"/>
              </w:rPr>
              <w:t>3</w:t>
            </w:r>
          </w:p>
          <w:p w:rsidR="00E67373" w:rsidRPr="00A848A7" w:rsidRDefault="00E67373" w:rsidP="003F1C4B">
            <w:r w:rsidRPr="00A848A7">
              <w:t>4.Продолжительность жизни</w:t>
            </w:r>
          </w:p>
          <w:p w:rsidR="00E67373" w:rsidRPr="00A848A7" w:rsidRDefault="00E67373" w:rsidP="003F1C4B">
            <w:r w:rsidRPr="00A848A7">
              <w:t>5. Функции</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E67373" w:rsidRPr="00A848A7" w:rsidRDefault="00E67373" w:rsidP="00DA016B">
            <w:pPr>
              <w:ind w:firstLine="567"/>
              <w:jc w:val="center"/>
            </w:pPr>
          </w:p>
        </w:tc>
        <w:tc>
          <w:tcPr>
            <w:tcW w:w="2046" w:type="dxa"/>
            <w:tcBorders>
              <w:top w:val="single" w:sz="4" w:space="0" w:color="auto"/>
              <w:left w:val="single" w:sz="4" w:space="0" w:color="auto"/>
              <w:bottom w:val="single" w:sz="4" w:space="0" w:color="auto"/>
              <w:right w:val="single" w:sz="4" w:space="0" w:color="auto"/>
            </w:tcBorders>
            <w:shd w:val="clear" w:color="auto" w:fill="auto"/>
          </w:tcPr>
          <w:p w:rsidR="00E67373" w:rsidRPr="00A848A7" w:rsidRDefault="00E67373" w:rsidP="00DA016B">
            <w:pPr>
              <w:ind w:firstLine="567"/>
              <w:jc w:val="center"/>
            </w:pPr>
          </w:p>
        </w:tc>
        <w:tc>
          <w:tcPr>
            <w:tcW w:w="2464" w:type="dxa"/>
            <w:tcBorders>
              <w:top w:val="single" w:sz="4" w:space="0" w:color="auto"/>
              <w:left w:val="single" w:sz="4" w:space="0" w:color="auto"/>
              <w:bottom w:val="single" w:sz="4" w:space="0" w:color="auto"/>
              <w:right w:val="single" w:sz="4" w:space="0" w:color="auto"/>
            </w:tcBorders>
            <w:shd w:val="clear" w:color="auto" w:fill="auto"/>
          </w:tcPr>
          <w:p w:rsidR="00E67373" w:rsidRPr="00A848A7" w:rsidRDefault="00E67373" w:rsidP="00DA016B">
            <w:pPr>
              <w:ind w:firstLine="567"/>
              <w:jc w:val="center"/>
            </w:pPr>
          </w:p>
        </w:tc>
      </w:tr>
    </w:tbl>
    <w:p w:rsidR="00E67373" w:rsidRPr="00A848A7" w:rsidRDefault="00E67373" w:rsidP="00E67373">
      <w:pPr>
        <w:ind w:firstLine="567"/>
        <w:jc w:val="center"/>
      </w:pPr>
    </w:p>
    <w:p w:rsidR="00E67373" w:rsidRPr="00A848A7" w:rsidRDefault="00E67373" w:rsidP="00E67373">
      <w:pPr>
        <w:ind w:firstLine="567"/>
        <w:jc w:val="center"/>
        <w:rPr>
          <w:u w:val="single"/>
        </w:rPr>
      </w:pPr>
    </w:p>
    <w:p w:rsidR="00E67373" w:rsidRPr="00A848A7" w:rsidRDefault="00E67373" w:rsidP="00E67373">
      <w:pPr>
        <w:ind w:firstLine="567"/>
        <w:jc w:val="center"/>
        <w:rPr>
          <w:u w:val="single"/>
        </w:rPr>
      </w:pPr>
      <w:r w:rsidRPr="00A848A7">
        <w:rPr>
          <w:u w:val="single"/>
        </w:rPr>
        <w:t>ПРАКТИЧЕСКОЕ ЗАНЯТИЕ №</w:t>
      </w:r>
      <w:r w:rsidR="00983BF1">
        <w:rPr>
          <w:u w:val="single"/>
        </w:rPr>
        <w:t>2</w:t>
      </w:r>
      <w:r w:rsidR="0069337B">
        <w:rPr>
          <w:u w:val="single"/>
        </w:rPr>
        <w:t>. /1 час/</w:t>
      </w:r>
    </w:p>
    <w:p w:rsidR="00E67373" w:rsidRPr="00A848A7" w:rsidRDefault="00E67373" w:rsidP="00E67373">
      <w:pPr>
        <w:ind w:firstLine="567"/>
        <w:jc w:val="center"/>
      </w:pPr>
    </w:p>
    <w:p w:rsidR="00E67373" w:rsidRPr="0069337B" w:rsidRDefault="00E67373" w:rsidP="00E67373">
      <w:pPr>
        <w:ind w:firstLine="567"/>
        <w:jc w:val="center"/>
        <w:rPr>
          <w:b/>
          <w:u w:val="single"/>
        </w:rPr>
      </w:pPr>
      <w:r w:rsidRPr="0069337B">
        <w:rPr>
          <w:b/>
          <w:u w:val="single"/>
        </w:rPr>
        <w:t>СЕРДЕЧНО-СОСУДИСТАЯ СИСТЕМА.</w:t>
      </w:r>
    </w:p>
    <w:p w:rsidR="00E67373" w:rsidRPr="00A848A7" w:rsidRDefault="00E67373" w:rsidP="00E67373">
      <w:pPr>
        <w:ind w:firstLine="567"/>
        <w:jc w:val="center"/>
        <w:rPr>
          <w:u w:val="single"/>
        </w:rPr>
      </w:pPr>
    </w:p>
    <w:p w:rsidR="00E67373" w:rsidRPr="00A848A7" w:rsidRDefault="00E67373" w:rsidP="00983BF1">
      <w:pPr>
        <w:spacing w:line="360" w:lineRule="auto"/>
        <w:ind w:firstLine="567"/>
        <w:jc w:val="both"/>
      </w:pPr>
      <w:r>
        <w:t xml:space="preserve"> </w:t>
      </w:r>
      <w:r w:rsidRPr="00A848A7">
        <w:t>Сердечно-сосудистой системе принадлежит в основном транспортная функция, обеспечивающая движение крови по сосудам ко всем органам и тканями организма. Система кровообращения представлена сердцем и отходящими от него сосудами, которые образуют большой и малый круги кровообращения. Кровеносные сосуды представлены артериями, несущими кровь от сердца; венами, по которым кровь течет к сердцу и микроциркуляторным руслом.</w:t>
      </w:r>
    </w:p>
    <w:p w:rsidR="00E67373" w:rsidRPr="00A848A7" w:rsidRDefault="00E67373" w:rsidP="00983BF1">
      <w:pPr>
        <w:spacing w:line="360" w:lineRule="auto"/>
        <w:ind w:firstLine="567"/>
        <w:jc w:val="both"/>
      </w:pPr>
      <w:r w:rsidRPr="00A848A7">
        <w:t>У человека, как и у других млекопитающих, большой и малый круги кровообращения полностью разделены, а сердце 4-х камерное. После рождения в малом (легочном) круге кровообращения кровь обогащается О</w:t>
      </w:r>
      <w:r w:rsidRPr="00A848A7">
        <w:rPr>
          <w:vertAlign w:val="subscript"/>
        </w:rPr>
        <w:t>2</w:t>
      </w:r>
      <w:r w:rsidRPr="00A848A7">
        <w:t>.</w:t>
      </w:r>
    </w:p>
    <w:p w:rsidR="00E67373" w:rsidRPr="00A848A7" w:rsidRDefault="00E67373" w:rsidP="00983BF1">
      <w:pPr>
        <w:spacing w:line="360" w:lineRule="auto"/>
        <w:ind w:firstLine="567"/>
        <w:jc w:val="both"/>
      </w:pPr>
      <w:r>
        <w:t xml:space="preserve"> </w:t>
      </w:r>
      <w:r w:rsidRPr="00A848A7">
        <w:t>Малый круг начинается в правом желудочке, откуда выходит легочный ствол, который делится на правую и левую легочные артерии, а последние разветвляются в легких на артерии, переходящие в капилляры. В капиллярных сетях, оплетающих альвеолы, кровь отдает углекислоту и обогащается  О</w:t>
      </w:r>
      <w:r w:rsidRPr="00A848A7">
        <w:rPr>
          <w:vertAlign w:val="subscript"/>
        </w:rPr>
        <w:t>2</w:t>
      </w:r>
      <w:r w:rsidRPr="00A848A7">
        <w:t>. Обогащенная О</w:t>
      </w:r>
      <w:r w:rsidRPr="00A848A7">
        <w:rPr>
          <w:vertAlign w:val="subscript"/>
        </w:rPr>
        <w:t>2</w:t>
      </w:r>
      <w:r w:rsidRPr="00A848A7">
        <w:t xml:space="preserve"> кровь поступает из капилляров в вены, которые соединившись в 4 легочные вены, впадают в левое предсердие, где и заканчивается малый круг кровообращения.</w:t>
      </w:r>
    </w:p>
    <w:p w:rsidR="00E67373" w:rsidRPr="00A848A7" w:rsidRDefault="00E67373" w:rsidP="00983BF1">
      <w:pPr>
        <w:spacing w:line="360" w:lineRule="auto"/>
        <w:ind w:firstLine="567"/>
        <w:jc w:val="both"/>
      </w:pPr>
      <w:r w:rsidRPr="00A848A7">
        <w:lastRenderedPageBreak/>
        <w:t xml:space="preserve"> Большой (телесный) круг кровообращения служит для доставки всем органам и тканям питательных веществ и О</w:t>
      </w:r>
      <w:r w:rsidRPr="00A848A7">
        <w:rPr>
          <w:vertAlign w:val="subscript"/>
        </w:rPr>
        <w:t>2</w:t>
      </w:r>
      <w:r w:rsidRPr="00A848A7">
        <w:t>. Начинается в левом желудочке сердца, куда из левого предсердия поступает артериальная кровь. Из левого желудочка выходит аорта, от которой отходят артерии, идущие ко всем органам и тканям тела и разветвляющиеся в их толще вплоть до артериол и капилляров. Протекающая в капиллярах артериальная кровь отдает питательные вещества и О</w:t>
      </w:r>
      <w:r w:rsidRPr="00A848A7">
        <w:rPr>
          <w:vertAlign w:val="subscript"/>
        </w:rPr>
        <w:t>2</w:t>
      </w:r>
      <w:r w:rsidRPr="00A848A7">
        <w:t xml:space="preserve"> и получает продукты обмена и СО</w:t>
      </w:r>
      <w:r w:rsidRPr="00A848A7">
        <w:rPr>
          <w:vertAlign w:val="subscript"/>
        </w:rPr>
        <w:t>2</w:t>
      </w:r>
      <w:r w:rsidRPr="00A848A7">
        <w:t>, капилляры вливаются в венулы и далее в вены. Вены сливаются в два крупных ствола – верхнюю и нижнюю полые вены, которые впадают в правое предсердие сердца, где и заканчивается большой круг кровообращения.</w:t>
      </w:r>
    </w:p>
    <w:p w:rsidR="00E67373" w:rsidRPr="00A848A7" w:rsidRDefault="00E67373" w:rsidP="00983BF1">
      <w:pPr>
        <w:spacing w:line="360" w:lineRule="auto"/>
        <w:ind w:firstLine="567"/>
        <w:jc w:val="both"/>
      </w:pPr>
      <w:r w:rsidRPr="00A848A7">
        <w:t xml:space="preserve"> Сердце человека расположено в грудной полости. Сердце лежит внутри околосердечной сумки – перикарда. Сердце состоит из 2-х предсердий и 2-х желудочков. Сердечная мышца состоит из 3-х слоев: наружного (эпикард), внутреннего (эндокард), среднего (миокард). Правая и левая половины сердца не сообщаются между собой, но правое предсердие и правый желудочек сообщаются между собой так же, как и левое предсердие с левым желудочком. Граница между предсердиями и желудочками называется атриовентрикулярной границей. В ней имеются отверстия, через которые кровь из предсердий поступает в желудочки. Эти отверстия закрыты клапанами: со стороны левого желудочка – двухстворчатый, а со стороны правого – 3-х створчатый. У выхода аорты и легочных артерий из желудков расположены полулунные клапаны.</w:t>
      </w:r>
    </w:p>
    <w:p w:rsidR="00E67373" w:rsidRPr="00A848A7" w:rsidRDefault="00E67373" w:rsidP="00983BF1">
      <w:pPr>
        <w:spacing w:line="360" w:lineRule="auto"/>
        <w:ind w:firstLine="567"/>
        <w:jc w:val="both"/>
      </w:pPr>
      <w:r>
        <w:t xml:space="preserve"> </w:t>
      </w:r>
      <w:r w:rsidRPr="00A848A7">
        <w:t>Клапанный аппарат сердца обеспечивает движение крови в одностороннем направлении из предсердий в желудочки, а из желудочков в сосуды по большому и малому кругам кровообращения.</w:t>
      </w:r>
      <w:r>
        <w:t xml:space="preserve"> </w:t>
      </w:r>
      <w:r w:rsidRPr="00A848A7">
        <w:t>Проводящая система человека представляется 3-мя узлами. Первый из них синусно-предсердный, второй – предсердно-желудочковый, который переходит в пучок Гиса. Пучок Гиса делится на 2 ветви</w:t>
      </w:r>
      <w:r>
        <w:t xml:space="preserve"> </w:t>
      </w:r>
      <w:r w:rsidRPr="00A848A7">
        <w:t>- правую и левую ножки пучка Гиса, которые направляются к мышцам желудочков в виде волокон Пуркинье. Значение проводящей системы заключается в обеспечении согласования деятельности работы предсердий и желудочков.</w:t>
      </w:r>
    </w:p>
    <w:p w:rsidR="00E67373" w:rsidRPr="00A848A7" w:rsidRDefault="00E67373" w:rsidP="00983BF1">
      <w:pPr>
        <w:spacing w:line="360" w:lineRule="auto"/>
        <w:ind w:firstLine="567"/>
        <w:jc w:val="both"/>
      </w:pPr>
      <w:r w:rsidRPr="00A848A7">
        <w:rPr>
          <w:u w:val="single"/>
        </w:rPr>
        <w:t>ЦЕЛЬ РАБОТЫ:</w:t>
      </w:r>
      <w:r w:rsidRPr="00A848A7">
        <w:t xml:space="preserve"> Изучить анатомию и физиологию сердечно-сосудистой системы. </w:t>
      </w:r>
    </w:p>
    <w:p w:rsidR="00E67373" w:rsidRPr="00A848A7" w:rsidRDefault="00E67373" w:rsidP="00983BF1">
      <w:pPr>
        <w:spacing w:line="360" w:lineRule="auto"/>
        <w:ind w:firstLine="567"/>
        <w:jc w:val="both"/>
      </w:pPr>
      <w:r w:rsidRPr="00A848A7">
        <w:rPr>
          <w:u w:val="single"/>
        </w:rPr>
        <w:t>ОБОРУДОВАНИЕ:</w:t>
      </w:r>
      <w:r w:rsidRPr="00A848A7">
        <w:t xml:space="preserve"> таблицы, учебные и методические пособия.</w:t>
      </w:r>
    </w:p>
    <w:p w:rsidR="00E67373" w:rsidRDefault="00E67373" w:rsidP="00983BF1">
      <w:pPr>
        <w:spacing w:line="360" w:lineRule="auto"/>
        <w:ind w:firstLine="567"/>
        <w:jc w:val="center"/>
        <w:rPr>
          <w:u w:val="single"/>
        </w:rPr>
      </w:pPr>
    </w:p>
    <w:p w:rsidR="00E67373" w:rsidRPr="00A848A7" w:rsidRDefault="00E67373" w:rsidP="00983BF1">
      <w:pPr>
        <w:spacing w:line="360" w:lineRule="auto"/>
        <w:ind w:firstLine="567"/>
        <w:jc w:val="center"/>
        <w:rPr>
          <w:u w:val="single"/>
        </w:rPr>
      </w:pPr>
      <w:r w:rsidRPr="00A848A7">
        <w:rPr>
          <w:u w:val="single"/>
        </w:rPr>
        <w:t>МЕТОДИКА ВЫПОЛНЕНИЯ РАБОТЫ.</w:t>
      </w:r>
    </w:p>
    <w:p w:rsidR="00E67373" w:rsidRPr="00A848A7" w:rsidRDefault="00E67373" w:rsidP="00983BF1">
      <w:pPr>
        <w:spacing w:line="360" w:lineRule="auto"/>
        <w:ind w:firstLine="567"/>
        <w:jc w:val="both"/>
      </w:pPr>
      <w:r w:rsidRPr="00A848A7">
        <w:rPr>
          <w:lang w:val="en-US"/>
        </w:rPr>
        <w:t>I</w:t>
      </w:r>
      <w:r w:rsidRPr="00A848A7">
        <w:t>. Изучить строение и топографию сердца</w:t>
      </w:r>
      <w:r w:rsidR="00983BF1">
        <w:t>, зарисовать и подписать схему строения сердца</w:t>
      </w:r>
      <w:r w:rsidRPr="00A848A7">
        <w:t>:</w:t>
      </w:r>
    </w:p>
    <w:p w:rsidR="00E67373" w:rsidRPr="00A848A7" w:rsidRDefault="00E67373" w:rsidP="00983BF1">
      <w:pPr>
        <w:spacing w:line="360" w:lineRule="auto"/>
        <w:ind w:firstLine="567"/>
        <w:jc w:val="both"/>
      </w:pPr>
      <w:r w:rsidRPr="00A848A7">
        <w:t>1. Внешнее строение</w:t>
      </w:r>
    </w:p>
    <w:p w:rsidR="00E67373" w:rsidRPr="00A848A7" w:rsidRDefault="00E67373" w:rsidP="00983BF1">
      <w:pPr>
        <w:spacing w:line="360" w:lineRule="auto"/>
        <w:ind w:firstLine="567"/>
        <w:jc w:val="both"/>
      </w:pPr>
      <w:r w:rsidRPr="00A848A7">
        <w:t>2. Камеры сердца</w:t>
      </w:r>
    </w:p>
    <w:p w:rsidR="00E67373" w:rsidRPr="00A848A7" w:rsidRDefault="00E67373" w:rsidP="00983BF1">
      <w:pPr>
        <w:spacing w:line="360" w:lineRule="auto"/>
        <w:ind w:firstLine="567"/>
        <w:jc w:val="both"/>
      </w:pPr>
      <w:r w:rsidRPr="00A848A7">
        <w:lastRenderedPageBreak/>
        <w:t>3. Оболочки сердца</w:t>
      </w:r>
    </w:p>
    <w:p w:rsidR="00E67373" w:rsidRPr="00A848A7" w:rsidRDefault="00E67373" w:rsidP="00983BF1">
      <w:pPr>
        <w:spacing w:line="360" w:lineRule="auto"/>
        <w:ind w:firstLine="567"/>
        <w:jc w:val="both"/>
      </w:pPr>
      <w:r w:rsidRPr="00A848A7">
        <w:t>4. Клапанный аппарат сердца</w:t>
      </w:r>
    </w:p>
    <w:p w:rsidR="00983BF1" w:rsidRPr="00A848A7" w:rsidRDefault="00E67373" w:rsidP="00983BF1">
      <w:pPr>
        <w:spacing w:line="360" w:lineRule="auto"/>
        <w:ind w:firstLine="567"/>
        <w:jc w:val="both"/>
      </w:pPr>
      <w:r w:rsidRPr="00A848A7">
        <w:t>5. Проводящая система сердца.</w:t>
      </w:r>
    </w:p>
    <w:p w:rsidR="00E67373" w:rsidRPr="00A848A7" w:rsidRDefault="00E67373" w:rsidP="00983BF1">
      <w:pPr>
        <w:spacing w:line="360" w:lineRule="auto"/>
        <w:ind w:firstLine="567"/>
        <w:jc w:val="both"/>
      </w:pPr>
    </w:p>
    <w:p w:rsidR="00E67373" w:rsidRPr="00A848A7" w:rsidRDefault="00E67373" w:rsidP="00983BF1">
      <w:pPr>
        <w:spacing w:line="360" w:lineRule="auto"/>
        <w:ind w:firstLine="567"/>
        <w:jc w:val="both"/>
      </w:pPr>
      <w:r>
        <w:rPr>
          <w:noProof/>
        </w:rPr>
        <w:drawing>
          <wp:inline distT="0" distB="0" distL="0" distR="0">
            <wp:extent cx="4821555" cy="3301365"/>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lum bright="6000"/>
                    </a:blip>
                    <a:srcRect/>
                    <a:stretch>
                      <a:fillRect/>
                    </a:stretch>
                  </pic:blipFill>
                  <pic:spPr bwMode="auto">
                    <a:xfrm>
                      <a:off x="0" y="0"/>
                      <a:ext cx="4821555" cy="3301365"/>
                    </a:xfrm>
                    <a:prstGeom prst="rect">
                      <a:avLst/>
                    </a:prstGeom>
                    <a:noFill/>
                    <a:ln w="9525">
                      <a:noFill/>
                      <a:miter lim="800000"/>
                      <a:headEnd/>
                      <a:tailEnd/>
                    </a:ln>
                  </pic:spPr>
                </pic:pic>
              </a:graphicData>
            </a:graphic>
          </wp:inline>
        </w:drawing>
      </w:r>
    </w:p>
    <w:p w:rsidR="00E67373" w:rsidRPr="00A848A7" w:rsidRDefault="00E67373" w:rsidP="00983BF1">
      <w:pPr>
        <w:spacing w:line="360" w:lineRule="auto"/>
        <w:ind w:firstLine="567"/>
        <w:jc w:val="both"/>
      </w:pPr>
    </w:p>
    <w:p w:rsidR="00E67373" w:rsidRPr="00A848A7" w:rsidRDefault="00983BF1" w:rsidP="00983BF1">
      <w:pPr>
        <w:spacing w:line="360" w:lineRule="auto"/>
        <w:ind w:firstLine="567"/>
        <w:jc w:val="both"/>
      </w:pPr>
      <w:r>
        <w:t>В</w:t>
      </w:r>
      <w:r w:rsidR="00E67373" w:rsidRPr="00A848A7">
        <w:t>ид спереди ( грудинно-реберная поверхность)</w:t>
      </w:r>
      <w:r w:rsidR="00E67373">
        <w:t>.</w:t>
      </w:r>
    </w:p>
    <w:p w:rsidR="00E67373" w:rsidRPr="00A848A7" w:rsidRDefault="00E67373" w:rsidP="00983BF1">
      <w:pPr>
        <w:spacing w:line="360" w:lineRule="auto"/>
        <w:ind w:firstLine="567"/>
        <w:jc w:val="both"/>
      </w:pPr>
    </w:p>
    <w:p w:rsidR="00E67373" w:rsidRPr="00A848A7" w:rsidRDefault="00E67373" w:rsidP="00983BF1">
      <w:pPr>
        <w:framePr w:h="4708" w:hSpace="10080" w:wrap="notBeside" w:vAnchor="text" w:hAnchor="margin" w:x="1" w:y="1"/>
        <w:widowControl w:val="0"/>
        <w:autoSpaceDE w:val="0"/>
        <w:autoSpaceDN w:val="0"/>
        <w:adjustRightInd w:val="0"/>
        <w:spacing w:line="360" w:lineRule="auto"/>
        <w:ind w:firstLine="567"/>
      </w:pPr>
      <w:r>
        <w:rPr>
          <w:noProof/>
        </w:rPr>
        <w:drawing>
          <wp:inline distT="0" distB="0" distL="0" distR="0">
            <wp:extent cx="5403215" cy="2980690"/>
            <wp:effectExtent l="19050" t="0" r="698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clrChange>
                        <a:clrFrom>
                          <a:srgbClr val="F0EAEC"/>
                        </a:clrFrom>
                        <a:clrTo>
                          <a:srgbClr val="F0EAEC">
                            <a:alpha val="0"/>
                          </a:srgbClr>
                        </a:clrTo>
                      </a:clrChange>
                    </a:blip>
                    <a:srcRect/>
                    <a:stretch>
                      <a:fillRect/>
                    </a:stretch>
                  </pic:blipFill>
                  <pic:spPr bwMode="auto">
                    <a:xfrm>
                      <a:off x="0" y="0"/>
                      <a:ext cx="5403215" cy="2980690"/>
                    </a:xfrm>
                    <a:prstGeom prst="rect">
                      <a:avLst/>
                    </a:prstGeom>
                    <a:noFill/>
                    <a:ln w="9525">
                      <a:noFill/>
                      <a:miter lim="800000"/>
                      <a:headEnd/>
                      <a:tailEnd/>
                    </a:ln>
                  </pic:spPr>
                </pic:pic>
              </a:graphicData>
            </a:graphic>
          </wp:inline>
        </w:drawing>
      </w:r>
    </w:p>
    <w:p w:rsidR="00E67373" w:rsidRDefault="00E67373" w:rsidP="00983BF1">
      <w:pPr>
        <w:spacing w:line="360" w:lineRule="auto"/>
        <w:ind w:firstLine="567"/>
        <w:jc w:val="both"/>
      </w:pPr>
      <w:r w:rsidRPr="00A848A7">
        <w:t>Сердце - продольный разрез</w:t>
      </w:r>
      <w:r>
        <w:t>.</w:t>
      </w:r>
    </w:p>
    <w:p w:rsidR="00983BF1" w:rsidRDefault="00983BF1" w:rsidP="00983BF1">
      <w:pPr>
        <w:spacing w:line="360" w:lineRule="auto"/>
        <w:ind w:firstLine="567"/>
        <w:jc w:val="both"/>
      </w:pPr>
    </w:p>
    <w:p w:rsidR="00983BF1" w:rsidRPr="00A848A7" w:rsidRDefault="00983BF1" w:rsidP="00983BF1">
      <w:pPr>
        <w:spacing w:line="360" w:lineRule="auto"/>
        <w:ind w:firstLine="567"/>
        <w:jc w:val="both"/>
      </w:pPr>
    </w:p>
    <w:p w:rsidR="00E67373" w:rsidRPr="00A848A7" w:rsidRDefault="00E67373" w:rsidP="00983BF1">
      <w:pPr>
        <w:spacing w:line="360" w:lineRule="auto"/>
        <w:ind w:firstLine="567"/>
        <w:jc w:val="both"/>
      </w:pPr>
      <w:r w:rsidRPr="00A848A7">
        <w:rPr>
          <w:lang w:val="en-US"/>
        </w:rPr>
        <w:lastRenderedPageBreak/>
        <w:t>II</w:t>
      </w:r>
      <w:r w:rsidRPr="00A848A7">
        <w:t>. Изучить фазы работы сердца:</w:t>
      </w:r>
    </w:p>
    <w:p w:rsidR="00E67373" w:rsidRPr="00A848A7" w:rsidRDefault="00E67373" w:rsidP="00983BF1">
      <w:pPr>
        <w:numPr>
          <w:ilvl w:val="1"/>
          <w:numId w:val="3"/>
        </w:numPr>
        <w:spacing w:line="360" w:lineRule="auto"/>
        <w:ind w:left="0" w:firstLine="567"/>
        <w:jc w:val="both"/>
      </w:pPr>
      <w:r w:rsidRPr="00A848A7">
        <w:t xml:space="preserve">Заполните таблицу </w:t>
      </w:r>
    </w:p>
    <w:tbl>
      <w:tblPr>
        <w:tblStyle w:val="a3"/>
        <w:tblW w:w="0" w:type="auto"/>
        <w:tblLook w:val="01E0"/>
      </w:tblPr>
      <w:tblGrid>
        <w:gridCol w:w="2078"/>
        <w:gridCol w:w="2184"/>
        <w:gridCol w:w="2183"/>
        <w:gridCol w:w="2054"/>
      </w:tblGrid>
      <w:tr w:rsidR="00E67373" w:rsidRPr="00A848A7" w:rsidTr="00DA016B">
        <w:tc>
          <w:tcPr>
            <w:tcW w:w="2078" w:type="dxa"/>
          </w:tcPr>
          <w:p w:rsidR="00E67373" w:rsidRPr="00A848A7" w:rsidRDefault="00E67373" w:rsidP="00983BF1">
            <w:pPr>
              <w:spacing w:line="360" w:lineRule="auto"/>
            </w:pPr>
            <w:r w:rsidRPr="00A848A7">
              <w:t>Фазы сердечного цикла</w:t>
            </w:r>
          </w:p>
        </w:tc>
        <w:tc>
          <w:tcPr>
            <w:tcW w:w="2184" w:type="dxa"/>
          </w:tcPr>
          <w:p w:rsidR="00E67373" w:rsidRPr="00A848A7" w:rsidRDefault="00E67373" w:rsidP="00983BF1">
            <w:pPr>
              <w:spacing w:line="360" w:lineRule="auto"/>
            </w:pPr>
            <w:r w:rsidRPr="00A848A7">
              <w:t>Длительность  фазы( сек)</w:t>
            </w:r>
          </w:p>
        </w:tc>
        <w:tc>
          <w:tcPr>
            <w:tcW w:w="2183" w:type="dxa"/>
          </w:tcPr>
          <w:p w:rsidR="00E67373" w:rsidRPr="00A848A7" w:rsidRDefault="00E67373" w:rsidP="00983BF1">
            <w:pPr>
              <w:spacing w:line="360" w:lineRule="auto"/>
            </w:pPr>
            <w:r w:rsidRPr="00A848A7">
              <w:t>Перемещение крови</w:t>
            </w:r>
          </w:p>
        </w:tc>
        <w:tc>
          <w:tcPr>
            <w:tcW w:w="2054" w:type="dxa"/>
          </w:tcPr>
          <w:p w:rsidR="00E67373" w:rsidRPr="00A848A7" w:rsidRDefault="00E67373" w:rsidP="00983BF1">
            <w:pPr>
              <w:spacing w:line="360" w:lineRule="auto"/>
            </w:pPr>
            <w:r w:rsidRPr="00A848A7">
              <w:t>Состояние клапанов</w:t>
            </w:r>
          </w:p>
          <w:p w:rsidR="00E67373" w:rsidRPr="00A848A7" w:rsidRDefault="00E67373" w:rsidP="00983BF1">
            <w:pPr>
              <w:spacing w:line="360" w:lineRule="auto"/>
              <w:jc w:val="both"/>
            </w:pPr>
            <w:r w:rsidRPr="00A848A7">
              <w:t>Створч.  полулун.</w:t>
            </w:r>
          </w:p>
        </w:tc>
      </w:tr>
      <w:tr w:rsidR="00E67373" w:rsidRPr="00A848A7" w:rsidTr="00DA016B">
        <w:tc>
          <w:tcPr>
            <w:tcW w:w="2078" w:type="dxa"/>
          </w:tcPr>
          <w:p w:rsidR="00E67373" w:rsidRPr="00A848A7" w:rsidRDefault="00E67373" w:rsidP="00983BF1">
            <w:pPr>
              <w:spacing w:line="360" w:lineRule="auto"/>
              <w:ind w:firstLine="567"/>
              <w:jc w:val="both"/>
            </w:pPr>
            <w:r w:rsidRPr="00A848A7">
              <w:t>Систола предсердий</w:t>
            </w:r>
          </w:p>
        </w:tc>
        <w:tc>
          <w:tcPr>
            <w:tcW w:w="2184" w:type="dxa"/>
          </w:tcPr>
          <w:p w:rsidR="00E67373" w:rsidRPr="00A848A7" w:rsidRDefault="00E67373" w:rsidP="00983BF1">
            <w:pPr>
              <w:spacing w:line="360" w:lineRule="auto"/>
              <w:ind w:firstLine="567"/>
              <w:jc w:val="both"/>
            </w:pPr>
          </w:p>
        </w:tc>
        <w:tc>
          <w:tcPr>
            <w:tcW w:w="2183" w:type="dxa"/>
          </w:tcPr>
          <w:p w:rsidR="00E67373" w:rsidRPr="00A848A7" w:rsidRDefault="00E67373" w:rsidP="00983BF1">
            <w:pPr>
              <w:spacing w:line="360" w:lineRule="auto"/>
              <w:ind w:firstLine="567"/>
              <w:jc w:val="both"/>
            </w:pPr>
          </w:p>
        </w:tc>
        <w:tc>
          <w:tcPr>
            <w:tcW w:w="2054" w:type="dxa"/>
          </w:tcPr>
          <w:p w:rsidR="00E67373" w:rsidRPr="00A848A7" w:rsidRDefault="00E67373" w:rsidP="00983BF1">
            <w:pPr>
              <w:spacing w:line="360" w:lineRule="auto"/>
              <w:ind w:firstLine="567"/>
              <w:jc w:val="both"/>
            </w:pPr>
          </w:p>
        </w:tc>
      </w:tr>
      <w:tr w:rsidR="00E67373" w:rsidRPr="00A848A7" w:rsidTr="00DA016B">
        <w:tc>
          <w:tcPr>
            <w:tcW w:w="2078" w:type="dxa"/>
          </w:tcPr>
          <w:p w:rsidR="00E67373" w:rsidRPr="00A848A7" w:rsidRDefault="00E67373" w:rsidP="00983BF1">
            <w:pPr>
              <w:spacing w:line="360" w:lineRule="auto"/>
              <w:ind w:firstLine="567"/>
              <w:jc w:val="both"/>
            </w:pPr>
            <w:r w:rsidRPr="00A848A7">
              <w:t>Систола желудочков</w:t>
            </w:r>
          </w:p>
        </w:tc>
        <w:tc>
          <w:tcPr>
            <w:tcW w:w="2184" w:type="dxa"/>
          </w:tcPr>
          <w:p w:rsidR="00E67373" w:rsidRPr="00A848A7" w:rsidRDefault="00E67373" w:rsidP="00983BF1">
            <w:pPr>
              <w:spacing w:line="360" w:lineRule="auto"/>
              <w:ind w:firstLine="567"/>
              <w:jc w:val="both"/>
            </w:pPr>
          </w:p>
        </w:tc>
        <w:tc>
          <w:tcPr>
            <w:tcW w:w="2183" w:type="dxa"/>
          </w:tcPr>
          <w:p w:rsidR="00E67373" w:rsidRPr="00A848A7" w:rsidRDefault="00E67373" w:rsidP="00983BF1">
            <w:pPr>
              <w:spacing w:line="360" w:lineRule="auto"/>
              <w:ind w:firstLine="567"/>
              <w:jc w:val="both"/>
            </w:pPr>
          </w:p>
        </w:tc>
        <w:tc>
          <w:tcPr>
            <w:tcW w:w="2054" w:type="dxa"/>
          </w:tcPr>
          <w:p w:rsidR="00E67373" w:rsidRPr="00A848A7" w:rsidRDefault="00E67373" w:rsidP="00983BF1">
            <w:pPr>
              <w:spacing w:line="360" w:lineRule="auto"/>
              <w:ind w:firstLine="567"/>
              <w:jc w:val="both"/>
            </w:pPr>
          </w:p>
        </w:tc>
      </w:tr>
      <w:tr w:rsidR="00E67373" w:rsidRPr="00A848A7" w:rsidTr="00DA016B">
        <w:tc>
          <w:tcPr>
            <w:tcW w:w="2078" w:type="dxa"/>
          </w:tcPr>
          <w:p w:rsidR="00E67373" w:rsidRPr="00A848A7" w:rsidRDefault="00E67373" w:rsidP="00983BF1">
            <w:pPr>
              <w:spacing w:line="360" w:lineRule="auto"/>
              <w:ind w:firstLine="567"/>
              <w:jc w:val="both"/>
            </w:pPr>
            <w:r w:rsidRPr="00A848A7">
              <w:t>Диастола сердца</w:t>
            </w:r>
          </w:p>
        </w:tc>
        <w:tc>
          <w:tcPr>
            <w:tcW w:w="2184" w:type="dxa"/>
          </w:tcPr>
          <w:p w:rsidR="00E67373" w:rsidRPr="00A848A7" w:rsidRDefault="00E67373" w:rsidP="00983BF1">
            <w:pPr>
              <w:spacing w:line="360" w:lineRule="auto"/>
              <w:ind w:firstLine="567"/>
              <w:jc w:val="both"/>
            </w:pPr>
          </w:p>
        </w:tc>
        <w:tc>
          <w:tcPr>
            <w:tcW w:w="2183" w:type="dxa"/>
          </w:tcPr>
          <w:p w:rsidR="00E67373" w:rsidRPr="00A848A7" w:rsidRDefault="00E67373" w:rsidP="00983BF1">
            <w:pPr>
              <w:spacing w:line="360" w:lineRule="auto"/>
              <w:ind w:firstLine="567"/>
              <w:jc w:val="both"/>
            </w:pPr>
          </w:p>
        </w:tc>
        <w:tc>
          <w:tcPr>
            <w:tcW w:w="2054" w:type="dxa"/>
          </w:tcPr>
          <w:p w:rsidR="00E67373" w:rsidRPr="00A848A7" w:rsidRDefault="00E67373" w:rsidP="00983BF1">
            <w:pPr>
              <w:spacing w:line="360" w:lineRule="auto"/>
              <w:ind w:firstLine="567"/>
              <w:jc w:val="both"/>
            </w:pPr>
          </w:p>
        </w:tc>
      </w:tr>
    </w:tbl>
    <w:p w:rsidR="00E67373" w:rsidRPr="00983BF1" w:rsidRDefault="00E67373" w:rsidP="00983BF1">
      <w:pPr>
        <w:spacing w:line="360" w:lineRule="auto"/>
        <w:ind w:firstLine="567"/>
        <w:jc w:val="both"/>
      </w:pPr>
    </w:p>
    <w:p w:rsidR="00E67373" w:rsidRPr="00A848A7" w:rsidRDefault="00983BF1" w:rsidP="00983BF1">
      <w:pPr>
        <w:spacing w:line="360" w:lineRule="auto"/>
        <w:ind w:firstLine="567"/>
        <w:jc w:val="both"/>
      </w:pPr>
      <w:r w:rsidRPr="00A848A7">
        <w:rPr>
          <w:lang w:val="en-US"/>
        </w:rPr>
        <w:t>III</w:t>
      </w:r>
      <w:r w:rsidRPr="00A848A7">
        <w:t xml:space="preserve">. </w:t>
      </w:r>
      <w:r w:rsidR="00E67373" w:rsidRPr="00A848A7">
        <w:rPr>
          <w:u w:val="single"/>
        </w:rPr>
        <w:t>ЗАДАНИЯ ДЛЯ САМОКОНТРОЛЯ</w:t>
      </w:r>
      <w:r>
        <w:t>. Дайте ответ на вопросы</w:t>
      </w:r>
      <w:r w:rsidR="004E272C">
        <w:t>.</w:t>
      </w:r>
    </w:p>
    <w:p w:rsidR="00E67373" w:rsidRPr="00A848A7" w:rsidRDefault="00E67373" w:rsidP="00983BF1">
      <w:pPr>
        <w:spacing w:line="360" w:lineRule="auto"/>
        <w:ind w:firstLine="567"/>
        <w:jc w:val="center"/>
      </w:pPr>
    </w:p>
    <w:p w:rsidR="00E67373" w:rsidRPr="00A848A7" w:rsidRDefault="00E67373" w:rsidP="00983BF1">
      <w:pPr>
        <w:spacing w:line="360" w:lineRule="auto"/>
        <w:ind w:firstLine="567"/>
        <w:jc w:val="both"/>
      </w:pPr>
      <w:r w:rsidRPr="00A848A7">
        <w:t>1. Из какой ткани состоит сердечная мышца?</w:t>
      </w:r>
    </w:p>
    <w:p w:rsidR="00E67373" w:rsidRPr="00A848A7" w:rsidRDefault="00E67373" w:rsidP="00983BF1">
      <w:pPr>
        <w:spacing w:line="360" w:lineRule="auto"/>
        <w:ind w:firstLine="567"/>
        <w:jc w:val="both"/>
      </w:pPr>
      <w:r w:rsidRPr="00A848A7">
        <w:t>2. Какова роль околосердечной сумки?</w:t>
      </w:r>
    </w:p>
    <w:p w:rsidR="00E67373" w:rsidRPr="00A848A7" w:rsidRDefault="00E67373" w:rsidP="00983BF1">
      <w:pPr>
        <w:spacing w:line="360" w:lineRule="auto"/>
        <w:ind w:firstLine="567"/>
        <w:jc w:val="both"/>
      </w:pPr>
      <w:r w:rsidRPr="00A848A7">
        <w:t>3. Что такое автоматия сердечной мышцы, чем она обусловлена?</w:t>
      </w:r>
    </w:p>
    <w:p w:rsidR="00E67373" w:rsidRPr="00A848A7" w:rsidRDefault="00E67373" w:rsidP="00983BF1">
      <w:pPr>
        <w:spacing w:line="360" w:lineRule="auto"/>
        <w:ind w:firstLine="567"/>
        <w:jc w:val="both"/>
      </w:pPr>
      <w:r w:rsidRPr="00A848A7">
        <w:t>4. Почему при сокращении желудочков кровь не возвращается в предсердия?</w:t>
      </w:r>
    </w:p>
    <w:p w:rsidR="00E67373" w:rsidRPr="00A848A7" w:rsidRDefault="00E67373" w:rsidP="00983BF1">
      <w:pPr>
        <w:spacing w:line="360" w:lineRule="auto"/>
        <w:ind w:firstLine="567"/>
        <w:jc w:val="both"/>
      </w:pPr>
      <w:r w:rsidRPr="00A848A7">
        <w:t>5. Сравнить толщину стенок всех отделов сердца и сделать из этого выводы.</w:t>
      </w:r>
    </w:p>
    <w:p w:rsidR="00983BF1" w:rsidRPr="004E272C" w:rsidRDefault="00E67373" w:rsidP="004E272C">
      <w:pPr>
        <w:spacing w:line="360" w:lineRule="auto"/>
        <w:ind w:firstLine="567"/>
        <w:jc w:val="both"/>
      </w:pPr>
      <w:r w:rsidRPr="00A848A7">
        <w:t>6. Что такое ЭКГ?</w:t>
      </w:r>
    </w:p>
    <w:p w:rsidR="00983BF1" w:rsidRDefault="00983BF1" w:rsidP="00E67373">
      <w:pPr>
        <w:ind w:firstLine="567"/>
        <w:jc w:val="center"/>
        <w:rPr>
          <w:u w:val="single"/>
        </w:rPr>
      </w:pPr>
    </w:p>
    <w:p w:rsidR="00E67373" w:rsidRDefault="00E67373" w:rsidP="00E67373">
      <w:pPr>
        <w:ind w:firstLine="567"/>
        <w:jc w:val="center"/>
        <w:rPr>
          <w:u w:val="single"/>
        </w:rPr>
      </w:pPr>
    </w:p>
    <w:p w:rsidR="00E67373" w:rsidRDefault="00E67373" w:rsidP="00E67373">
      <w:pPr>
        <w:ind w:firstLine="567"/>
        <w:jc w:val="center"/>
        <w:rPr>
          <w:u w:val="single"/>
        </w:rPr>
      </w:pPr>
      <w:r w:rsidRPr="00A848A7">
        <w:rPr>
          <w:u w:val="single"/>
        </w:rPr>
        <w:t xml:space="preserve">ПРАКТИЧЕСКОЕ ЗАНЯТИЕ № </w:t>
      </w:r>
      <w:r w:rsidR="00983BF1">
        <w:rPr>
          <w:u w:val="single"/>
        </w:rPr>
        <w:t>3</w:t>
      </w:r>
      <w:r w:rsidR="0069337B">
        <w:rPr>
          <w:u w:val="single"/>
        </w:rPr>
        <w:t>. /1 час/</w:t>
      </w:r>
    </w:p>
    <w:p w:rsidR="00E67373" w:rsidRPr="00A848A7" w:rsidRDefault="00E67373" w:rsidP="00E67373">
      <w:pPr>
        <w:ind w:firstLine="567"/>
        <w:jc w:val="center"/>
      </w:pPr>
    </w:p>
    <w:p w:rsidR="00E67373" w:rsidRPr="0069337B" w:rsidRDefault="00E67373" w:rsidP="00E67373">
      <w:pPr>
        <w:ind w:firstLine="567"/>
        <w:jc w:val="center"/>
        <w:rPr>
          <w:b/>
          <w:u w:val="single"/>
        </w:rPr>
      </w:pPr>
      <w:r w:rsidRPr="0069337B">
        <w:rPr>
          <w:b/>
        </w:rPr>
        <w:tab/>
      </w:r>
      <w:r w:rsidRPr="0069337B">
        <w:rPr>
          <w:b/>
          <w:u w:val="single"/>
        </w:rPr>
        <w:t>ПИЩЕВАРИТЕЛЬНАЯ СИСТЕМА.</w:t>
      </w:r>
    </w:p>
    <w:p w:rsidR="00E67373" w:rsidRPr="00A848A7" w:rsidRDefault="00E67373" w:rsidP="00E67373">
      <w:pPr>
        <w:ind w:firstLine="567"/>
        <w:jc w:val="center"/>
        <w:rPr>
          <w:u w:val="single"/>
        </w:rPr>
      </w:pPr>
    </w:p>
    <w:p w:rsidR="00E67373" w:rsidRPr="00A848A7" w:rsidRDefault="00E67373" w:rsidP="004E272C">
      <w:pPr>
        <w:spacing w:line="360" w:lineRule="auto"/>
        <w:ind w:firstLine="567"/>
        <w:jc w:val="both"/>
      </w:pPr>
      <w:r w:rsidRPr="00A848A7">
        <w:t>Пищеварение обеспечивает организм веществами, являющимися источником энергии и строительным материалом, необходимым для восстановления клеток тканей и органов.</w:t>
      </w:r>
    </w:p>
    <w:p w:rsidR="00E67373" w:rsidRPr="00A848A7" w:rsidRDefault="00E67373" w:rsidP="004E272C">
      <w:pPr>
        <w:spacing w:line="360" w:lineRule="auto"/>
        <w:ind w:firstLine="567"/>
        <w:jc w:val="both"/>
      </w:pPr>
      <w:r w:rsidRPr="00A848A7">
        <w:t>Пищеварением называют процессы механической и химической обработки пищи, последовательно осуществляющиеся в различных отделах пищеварительного тракта, и всасывание питательных веществ в кровь и лимфу.</w:t>
      </w:r>
    </w:p>
    <w:p w:rsidR="00E67373" w:rsidRPr="00A848A7" w:rsidRDefault="00E67373" w:rsidP="004E272C">
      <w:pPr>
        <w:spacing w:line="360" w:lineRule="auto"/>
        <w:ind w:firstLine="567"/>
        <w:jc w:val="both"/>
      </w:pPr>
      <w:r w:rsidRPr="00A848A7">
        <w:t>Система органов пищеварения представляется пищеварительным каналом и рядом желез, расположенных за его пределами (печень, поджелудочная железа и слюнные железы). Пищеварительный канал начинается ротовой полостью, затем идут глотка, пищевод, желудок, тонкий и толстый кишечник. Его длина у человека составляет 8-</w:t>
      </w:r>
      <w:smartTag w:uri="urn:schemas-microsoft-com:office:smarttags" w:element="metricconverter">
        <w:smartTagPr>
          <w:attr w:name="ProductID" w:val="10 м"/>
        </w:smartTagPr>
        <w:r w:rsidRPr="00A848A7">
          <w:t>10 м</w:t>
        </w:r>
      </w:smartTag>
      <w:r w:rsidRPr="00A848A7">
        <w:t>, процесс пищеварения в нем может длиться около двух суток.</w:t>
      </w:r>
    </w:p>
    <w:p w:rsidR="00E67373" w:rsidRPr="00A848A7" w:rsidRDefault="00E67373" w:rsidP="004E272C">
      <w:pPr>
        <w:spacing w:line="360" w:lineRule="auto"/>
        <w:ind w:firstLine="567"/>
        <w:jc w:val="both"/>
      </w:pPr>
    </w:p>
    <w:p w:rsidR="00E67373" w:rsidRPr="00A848A7" w:rsidRDefault="00E67373" w:rsidP="004E272C">
      <w:pPr>
        <w:spacing w:line="360" w:lineRule="auto"/>
        <w:ind w:firstLine="567"/>
        <w:jc w:val="both"/>
      </w:pPr>
      <w:r w:rsidRPr="00A848A7">
        <w:rPr>
          <w:u w:val="single"/>
        </w:rPr>
        <w:t>ЦЕЛЬ РАБОТЫ:</w:t>
      </w:r>
      <w:r w:rsidRPr="00A848A7">
        <w:t xml:space="preserve"> Изучить топографию и строение органов пищеварения с учетом возрастных особенностей.</w:t>
      </w:r>
    </w:p>
    <w:p w:rsidR="00E67373" w:rsidRPr="00A848A7" w:rsidRDefault="00E67373" w:rsidP="004E272C">
      <w:pPr>
        <w:spacing w:line="360" w:lineRule="auto"/>
        <w:ind w:firstLine="567"/>
        <w:jc w:val="both"/>
      </w:pPr>
      <w:r w:rsidRPr="00A848A7">
        <w:rPr>
          <w:u w:val="single"/>
        </w:rPr>
        <w:t>ОБОРУДОВАНИЕ:</w:t>
      </w:r>
      <w:r w:rsidRPr="00A848A7">
        <w:t xml:space="preserve"> таблиц</w:t>
      </w:r>
      <w:r w:rsidR="004E272C">
        <w:t>ы</w:t>
      </w:r>
      <w:r w:rsidRPr="00A848A7">
        <w:t xml:space="preserve"> "Органы пищеварения", учебные и методические пособия.</w:t>
      </w:r>
    </w:p>
    <w:p w:rsidR="00E67373" w:rsidRPr="00A848A7" w:rsidRDefault="00E67373" w:rsidP="004E272C">
      <w:pPr>
        <w:spacing w:line="360" w:lineRule="auto"/>
        <w:ind w:firstLine="567"/>
        <w:jc w:val="center"/>
        <w:rPr>
          <w:u w:val="single"/>
        </w:rPr>
      </w:pPr>
      <w:r w:rsidRPr="00A848A7">
        <w:rPr>
          <w:u w:val="single"/>
        </w:rPr>
        <w:t>МЕТОДИКА ВЫПОЛНЕНИЯ РАБОТЫ.</w:t>
      </w:r>
    </w:p>
    <w:p w:rsidR="00E67373" w:rsidRPr="00A848A7" w:rsidRDefault="00E67373" w:rsidP="004E272C">
      <w:pPr>
        <w:spacing w:line="360" w:lineRule="auto"/>
        <w:ind w:firstLine="567"/>
        <w:jc w:val="both"/>
      </w:pPr>
      <w:r w:rsidRPr="00A848A7">
        <w:rPr>
          <w:lang w:val="en-US"/>
        </w:rPr>
        <w:t>I</w:t>
      </w:r>
      <w:r w:rsidRPr="00A848A7">
        <w:t xml:space="preserve">. </w:t>
      </w:r>
      <w:r w:rsidR="004E272C">
        <w:t>Охарактеризовать з</w:t>
      </w:r>
      <w:r w:rsidRPr="00A848A7">
        <w:t>начение пищеварения.</w:t>
      </w:r>
    </w:p>
    <w:p w:rsidR="004E272C" w:rsidRPr="00A848A7" w:rsidRDefault="004E272C" w:rsidP="004E272C">
      <w:pPr>
        <w:framePr w:h="3733" w:hSpace="10080" w:wrap="notBeside" w:vAnchor="text" w:hAnchor="page" w:x="1873" w:y="769"/>
        <w:widowControl w:val="0"/>
        <w:autoSpaceDE w:val="0"/>
        <w:autoSpaceDN w:val="0"/>
        <w:adjustRightInd w:val="0"/>
        <w:ind w:firstLine="567"/>
      </w:pPr>
      <w:r>
        <w:rPr>
          <w:noProof/>
        </w:rPr>
        <w:drawing>
          <wp:inline distT="0" distB="0" distL="0" distR="0">
            <wp:extent cx="5033010" cy="2286000"/>
            <wp:effectExtent l="19050" t="0" r="0" b="0"/>
            <wp:docPr id="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clrChange>
                        <a:clrFrom>
                          <a:srgbClr val="FFFFF3"/>
                        </a:clrFrom>
                        <a:clrTo>
                          <a:srgbClr val="FFFFF3">
                            <a:alpha val="0"/>
                          </a:srgbClr>
                        </a:clrTo>
                      </a:clrChange>
                      <a:lum bright="-6000"/>
                    </a:blip>
                    <a:srcRect l="2161" t="5341" r="3282" b="3990"/>
                    <a:stretch>
                      <a:fillRect/>
                    </a:stretch>
                  </pic:blipFill>
                  <pic:spPr bwMode="auto">
                    <a:xfrm>
                      <a:off x="0" y="0"/>
                      <a:ext cx="5034915" cy="2286865"/>
                    </a:xfrm>
                    <a:prstGeom prst="rect">
                      <a:avLst/>
                    </a:prstGeom>
                    <a:noFill/>
                    <a:ln w="9525">
                      <a:noFill/>
                      <a:miter lim="800000"/>
                      <a:headEnd/>
                      <a:tailEnd/>
                    </a:ln>
                  </pic:spPr>
                </pic:pic>
              </a:graphicData>
            </a:graphic>
          </wp:inline>
        </w:drawing>
      </w:r>
    </w:p>
    <w:p w:rsidR="00E67373" w:rsidRDefault="00E67373" w:rsidP="004E272C">
      <w:pPr>
        <w:spacing w:line="360" w:lineRule="auto"/>
        <w:ind w:firstLine="567"/>
        <w:jc w:val="both"/>
      </w:pPr>
      <w:r w:rsidRPr="00A848A7">
        <w:rPr>
          <w:lang w:val="en-US"/>
        </w:rPr>
        <w:t>II</w:t>
      </w:r>
      <w:r w:rsidRPr="00A848A7">
        <w:t xml:space="preserve">. </w:t>
      </w:r>
      <w:r w:rsidR="004E272C">
        <w:t xml:space="preserve">Выписать в рабочие тетради </w:t>
      </w:r>
      <w:r w:rsidRPr="00A848A7">
        <w:t>строение и общие закономерности функционирования орга</w:t>
      </w:r>
      <w:r w:rsidR="004E272C">
        <w:t>нов пищеварительной системы. Указать отличия п</w:t>
      </w:r>
      <w:r w:rsidRPr="00A848A7">
        <w:t>олост</w:t>
      </w:r>
      <w:r w:rsidR="004E272C">
        <w:t>и</w:t>
      </w:r>
      <w:r w:rsidRPr="00A848A7">
        <w:t xml:space="preserve"> рта (язык, слюнные железы, зубы, взаимосвязь строения и формы зубов с их функциями);</w:t>
      </w:r>
      <w:r w:rsidR="004E272C">
        <w:t xml:space="preserve"> </w:t>
      </w:r>
      <w:r w:rsidRPr="00A848A7">
        <w:t>А-взрослого; Б – ребенка</w:t>
      </w:r>
      <w:r>
        <w:t>.</w:t>
      </w:r>
    </w:p>
    <w:p w:rsidR="004E272C" w:rsidRPr="00A848A7" w:rsidRDefault="0069337B" w:rsidP="0069337B">
      <w:pPr>
        <w:pStyle w:val="aa"/>
        <w:ind w:left="360"/>
        <w:jc w:val="both"/>
      </w:pPr>
      <w:r w:rsidRPr="00A848A7">
        <w:rPr>
          <w:lang w:val="en-US"/>
        </w:rPr>
        <w:t>III</w:t>
      </w:r>
      <w:r w:rsidRPr="00A848A7">
        <w:t xml:space="preserve">. </w:t>
      </w:r>
      <w:r w:rsidR="004E272C">
        <w:t>Сделать схему с</w:t>
      </w:r>
      <w:r w:rsidR="004E272C" w:rsidRPr="00A848A7">
        <w:t>троени</w:t>
      </w:r>
      <w:r w:rsidR="004E272C">
        <w:t>я</w:t>
      </w:r>
      <w:r w:rsidR="004E272C" w:rsidRPr="00A848A7">
        <w:t xml:space="preserve"> зуба человека</w:t>
      </w:r>
      <w:r>
        <w:t xml:space="preserve"> и подписать его структурные компоненты</w:t>
      </w:r>
      <w:r w:rsidR="004E272C">
        <w:t>.</w:t>
      </w:r>
    </w:p>
    <w:p w:rsidR="00E67373" w:rsidRPr="00A848A7" w:rsidRDefault="00E67373" w:rsidP="00E67373">
      <w:pPr>
        <w:ind w:firstLine="567"/>
        <w:jc w:val="both"/>
      </w:pPr>
    </w:p>
    <w:p w:rsidR="00E67373" w:rsidRPr="00A848A7" w:rsidRDefault="00E67373" w:rsidP="00E67373">
      <w:pPr>
        <w:framePr w:h="5026" w:hSpace="10080" w:wrap="notBeside" w:vAnchor="text" w:hAnchor="margin" w:x="1" w:y="1"/>
        <w:widowControl w:val="0"/>
        <w:autoSpaceDE w:val="0"/>
        <w:autoSpaceDN w:val="0"/>
        <w:adjustRightInd w:val="0"/>
        <w:ind w:firstLine="567"/>
      </w:pPr>
      <w:r>
        <w:rPr>
          <w:noProof/>
        </w:rPr>
        <w:drawing>
          <wp:inline distT="0" distB="0" distL="0" distR="0">
            <wp:extent cx="4953000" cy="25146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clrChange>
                        <a:clrFrom>
                          <a:srgbClr val="FEFEFE"/>
                        </a:clrFrom>
                        <a:clrTo>
                          <a:srgbClr val="FEFEFE">
                            <a:alpha val="0"/>
                          </a:srgbClr>
                        </a:clrTo>
                      </a:clrChange>
                      <a:lum bright="-6000" contrast="6000"/>
                    </a:blip>
                    <a:srcRect/>
                    <a:stretch>
                      <a:fillRect/>
                    </a:stretch>
                  </pic:blipFill>
                  <pic:spPr bwMode="auto">
                    <a:xfrm>
                      <a:off x="0" y="0"/>
                      <a:ext cx="4956965" cy="2516613"/>
                    </a:xfrm>
                    <a:prstGeom prst="rect">
                      <a:avLst/>
                    </a:prstGeom>
                    <a:noFill/>
                    <a:ln w="9525">
                      <a:noFill/>
                      <a:miter lim="800000"/>
                      <a:headEnd/>
                      <a:tailEnd/>
                    </a:ln>
                  </pic:spPr>
                </pic:pic>
              </a:graphicData>
            </a:graphic>
          </wp:inline>
        </w:drawing>
      </w:r>
    </w:p>
    <w:p w:rsidR="00E67373" w:rsidRPr="00A848A7" w:rsidRDefault="00E67373" w:rsidP="00E67373">
      <w:pPr>
        <w:ind w:firstLine="567"/>
        <w:jc w:val="both"/>
      </w:pPr>
    </w:p>
    <w:p w:rsidR="00E67373" w:rsidRPr="0069337B" w:rsidRDefault="0069337B" w:rsidP="00E67373">
      <w:pPr>
        <w:ind w:firstLine="567"/>
        <w:jc w:val="both"/>
      </w:pPr>
      <w:r w:rsidRPr="00A848A7">
        <w:rPr>
          <w:lang w:val="en-US"/>
        </w:rPr>
        <w:t>IV</w:t>
      </w:r>
      <w:r w:rsidRPr="00A848A7">
        <w:t xml:space="preserve">. </w:t>
      </w:r>
      <w:r w:rsidR="00E67373" w:rsidRPr="00A848A7">
        <w:t>Зарисовать схему строения ворсинок тонкого кишечника</w:t>
      </w:r>
      <w:r>
        <w:t>.</w:t>
      </w:r>
    </w:p>
    <w:p w:rsidR="00E67373" w:rsidRPr="00A848A7" w:rsidRDefault="00E67373" w:rsidP="00E67373">
      <w:pPr>
        <w:ind w:firstLine="567"/>
        <w:jc w:val="both"/>
      </w:pPr>
      <w:r w:rsidRPr="00A848A7">
        <w:t>Схема строения кишечной  ворсинки</w:t>
      </w:r>
      <w:r>
        <w:t>.</w:t>
      </w:r>
    </w:p>
    <w:p w:rsidR="004E272C" w:rsidRPr="00A848A7" w:rsidRDefault="004E272C" w:rsidP="004E272C">
      <w:pPr>
        <w:framePr w:h="6169" w:hRule="exact" w:hSpace="10080" w:wrap="notBeside" w:vAnchor="text" w:hAnchor="page" w:x="2461" w:y="1"/>
        <w:widowControl w:val="0"/>
        <w:autoSpaceDE w:val="0"/>
        <w:autoSpaceDN w:val="0"/>
        <w:adjustRightInd w:val="0"/>
        <w:ind w:firstLine="567"/>
        <w:jc w:val="both"/>
      </w:pPr>
      <w:r>
        <w:rPr>
          <w:noProof/>
        </w:rPr>
        <w:drawing>
          <wp:inline distT="0" distB="0" distL="0" distR="0">
            <wp:extent cx="5173980" cy="3528060"/>
            <wp:effectExtent l="0" t="0" r="7620" b="0"/>
            <wp:docPr id="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clrChange>
                        <a:clrFrom>
                          <a:srgbClr val="FFFFFF"/>
                        </a:clrFrom>
                        <a:clrTo>
                          <a:srgbClr val="FFFFFF">
                            <a:alpha val="0"/>
                          </a:srgbClr>
                        </a:clrTo>
                      </a:clrChange>
                    </a:blip>
                    <a:srcRect r="2444"/>
                    <a:stretch>
                      <a:fillRect/>
                    </a:stretch>
                  </pic:blipFill>
                  <pic:spPr bwMode="auto">
                    <a:xfrm>
                      <a:off x="0" y="0"/>
                      <a:ext cx="5173980" cy="3528060"/>
                    </a:xfrm>
                    <a:prstGeom prst="rect">
                      <a:avLst/>
                    </a:prstGeom>
                    <a:noFill/>
                    <a:ln w="9525">
                      <a:noFill/>
                      <a:miter lim="800000"/>
                      <a:headEnd/>
                      <a:tailEnd/>
                    </a:ln>
                  </pic:spPr>
                </pic:pic>
              </a:graphicData>
            </a:graphic>
          </wp:inline>
        </w:drawing>
      </w:r>
    </w:p>
    <w:p w:rsidR="00E67373" w:rsidRPr="00A848A7" w:rsidRDefault="0069337B" w:rsidP="00E67373">
      <w:pPr>
        <w:ind w:firstLine="567"/>
        <w:jc w:val="both"/>
      </w:pPr>
      <w:r>
        <w:rPr>
          <w:lang w:val="en-US"/>
        </w:rPr>
        <w:t>V</w:t>
      </w:r>
      <w:r w:rsidRPr="00A848A7">
        <w:t>. Изучить возр</w:t>
      </w:r>
      <w:r>
        <w:t>астные особенности пищеварения.</w:t>
      </w:r>
    </w:p>
    <w:p w:rsidR="0069337B" w:rsidRDefault="0069337B" w:rsidP="00E67373">
      <w:pPr>
        <w:ind w:firstLine="567"/>
        <w:jc w:val="center"/>
        <w:rPr>
          <w:u w:val="single"/>
        </w:rPr>
      </w:pPr>
    </w:p>
    <w:p w:rsidR="00E67373" w:rsidRPr="00A848A7" w:rsidRDefault="00E67373" w:rsidP="00E67373">
      <w:pPr>
        <w:ind w:firstLine="567"/>
        <w:jc w:val="center"/>
      </w:pPr>
      <w:r w:rsidRPr="00A848A7">
        <w:rPr>
          <w:u w:val="single"/>
        </w:rPr>
        <w:t>ЗАДАНИЯ ДЛЯ САМОКОНТРОЛЯ</w:t>
      </w:r>
    </w:p>
    <w:p w:rsidR="00E67373" w:rsidRPr="00A848A7" w:rsidRDefault="00E67373" w:rsidP="00E67373">
      <w:pPr>
        <w:ind w:firstLine="567"/>
        <w:jc w:val="center"/>
      </w:pPr>
    </w:p>
    <w:p w:rsidR="00E67373" w:rsidRPr="00A848A7" w:rsidRDefault="00E67373" w:rsidP="00E67373">
      <w:pPr>
        <w:ind w:firstLine="567"/>
        <w:jc w:val="both"/>
      </w:pPr>
      <w:r w:rsidRPr="00A848A7">
        <w:t xml:space="preserve"> Назовите ферменты, входящие в состав желудочного сока. Заполните таблицу:</w:t>
      </w:r>
    </w:p>
    <w:p w:rsidR="00E67373" w:rsidRDefault="00E67373" w:rsidP="00E67373">
      <w:pPr>
        <w:ind w:firstLine="567"/>
        <w:jc w:val="center"/>
      </w:pPr>
      <w:r w:rsidRPr="00A848A7">
        <w:t>Ферменты желудочного сока.</w:t>
      </w:r>
    </w:p>
    <w:p w:rsidR="0069337B" w:rsidRPr="00A848A7" w:rsidRDefault="0069337B" w:rsidP="00E67373">
      <w:pPr>
        <w:ind w:firstLine="567"/>
        <w:jc w:val="center"/>
      </w:pPr>
    </w:p>
    <w:tbl>
      <w:tblPr>
        <w:tblStyle w:val="a3"/>
        <w:tblW w:w="0" w:type="auto"/>
        <w:tblLook w:val="01E0"/>
      </w:tblPr>
      <w:tblGrid>
        <w:gridCol w:w="4788"/>
        <w:gridCol w:w="4783"/>
      </w:tblGrid>
      <w:tr w:rsidR="00E67373" w:rsidRPr="00A848A7" w:rsidTr="00DA016B">
        <w:tc>
          <w:tcPr>
            <w:tcW w:w="4927" w:type="dxa"/>
            <w:tcBorders>
              <w:top w:val="single" w:sz="4" w:space="0" w:color="auto"/>
              <w:left w:val="single" w:sz="4" w:space="0" w:color="auto"/>
              <w:bottom w:val="single" w:sz="4" w:space="0" w:color="auto"/>
              <w:right w:val="single" w:sz="4" w:space="0" w:color="auto"/>
            </w:tcBorders>
            <w:shd w:val="clear" w:color="auto" w:fill="auto"/>
          </w:tcPr>
          <w:p w:rsidR="00E67373" w:rsidRPr="00A848A7" w:rsidRDefault="00E67373" w:rsidP="00DA016B">
            <w:pPr>
              <w:ind w:firstLine="567"/>
              <w:jc w:val="center"/>
            </w:pPr>
            <w:r w:rsidRPr="00A848A7">
              <w:t>Ферменты</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E67373" w:rsidRPr="00A848A7" w:rsidRDefault="00E67373" w:rsidP="00DA016B">
            <w:pPr>
              <w:ind w:firstLine="567"/>
              <w:jc w:val="center"/>
            </w:pPr>
            <w:r w:rsidRPr="00A848A7">
              <w:t>Функции</w:t>
            </w:r>
          </w:p>
        </w:tc>
      </w:tr>
      <w:tr w:rsidR="00E67373" w:rsidRPr="00A848A7" w:rsidTr="00DA016B">
        <w:tc>
          <w:tcPr>
            <w:tcW w:w="4927" w:type="dxa"/>
            <w:tcBorders>
              <w:top w:val="single" w:sz="4" w:space="0" w:color="auto"/>
              <w:left w:val="single" w:sz="4" w:space="0" w:color="auto"/>
              <w:bottom w:val="single" w:sz="4" w:space="0" w:color="auto"/>
              <w:right w:val="single" w:sz="4" w:space="0" w:color="auto"/>
            </w:tcBorders>
            <w:shd w:val="clear" w:color="auto" w:fill="auto"/>
          </w:tcPr>
          <w:p w:rsidR="00E67373" w:rsidRPr="00A848A7" w:rsidRDefault="00E67373" w:rsidP="00DA016B">
            <w:pPr>
              <w:ind w:firstLine="567"/>
              <w:jc w:val="both"/>
            </w:pP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E67373" w:rsidRPr="00A848A7" w:rsidRDefault="00E67373" w:rsidP="00DA016B">
            <w:pPr>
              <w:ind w:firstLine="567"/>
              <w:jc w:val="both"/>
            </w:pPr>
          </w:p>
        </w:tc>
      </w:tr>
      <w:tr w:rsidR="004E272C" w:rsidRPr="00A848A7" w:rsidTr="00DA016B">
        <w:tc>
          <w:tcPr>
            <w:tcW w:w="4927" w:type="dxa"/>
            <w:tcBorders>
              <w:top w:val="single" w:sz="4" w:space="0" w:color="auto"/>
              <w:left w:val="single" w:sz="4" w:space="0" w:color="auto"/>
              <w:bottom w:val="single" w:sz="4" w:space="0" w:color="auto"/>
              <w:right w:val="single" w:sz="4" w:space="0" w:color="auto"/>
            </w:tcBorders>
            <w:shd w:val="clear" w:color="auto" w:fill="auto"/>
          </w:tcPr>
          <w:p w:rsidR="004E272C" w:rsidRPr="00A848A7" w:rsidRDefault="004E272C" w:rsidP="00DA016B">
            <w:pPr>
              <w:ind w:firstLine="567"/>
              <w:jc w:val="both"/>
            </w:pP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4E272C" w:rsidRPr="00A848A7" w:rsidRDefault="004E272C" w:rsidP="00DA016B">
            <w:pPr>
              <w:ind w:firstLine="567"/>
              <w:jc w:val="both"/>
            </w:pPr>
          </w:p>
        </w:tc>
      </w:tr>
      <w:tr w:rsidR="004E272C" w:rsidRPr="00A848A7" w:rsidTr="00DA016B">
        <w:tc>
          <w:tcPr>
            <w:tcW w:w="4927" w:type="dxa"/>
            <w:tcBorders>
              <w:top w:val="single" w:sz="4" w:space="0" w:color="auto"/>
              <w:left w:val="single" w:sz="4" w:space="0" w:color="auto"/>
              <w:bottom w:val="single" w:sz="4" w:space="0" w:color="auto"/>
              <w:right w:val="single" w:sz="4" w:space="0" w:color="auto"/>
            </w:tcBorders>
            <w:shd w:val="clear" w:color="auto" w:fill="auto"/>
          </w:tcPr>
          <w:p w:rsidR="004E272C" w:rsidRPr="00A848A7" w:rsidRDefault="004E272C" w:rsidP="00DA016B">
            <w:pPr>
              <w:ind w:firstLine="567"/>
              <w:jc w:val="both"/>
            </w:pP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4E272C" w:rsidRPr="00A848A7" w:rsidRDefault="004E272C" w:rsidP="00DA016B">
            <w:pPr>
              <w:ind w:firstLine="567"/>
              <w:jc w:val="both"/>
            </w:pPr>
          </w:p>
        </w:tc>
      </w:tr>
    </w:tbl>
    <w:p w:rsidR="00E67373" w:rsidRPr="00A848A7" w:rsidRDefault="00E67373" w:rsidP="00E67373">
      <w:pPr>
        <w:ind w:firstLine="567"/>
        <w:jc w:val="center"/>
        <w:rPr>
          <w:u w:val="single"/>
        </w:rPr>
      </w:pPr>
    </w:p>
    <w:p w:rsidR="0069337B" w:rsidRDefault="0069337B" w:rsidP="0069337B">
      <w:pPr>
        <w:spacing w:line="360" w:lineRule="auto"/>
        <w:ind w:firstLine="567"/>
        <w:jc w:val="center"/>
        <w:rPr>
          <w:u w:val="single"/>
        </w:rPr>
      </w:pPr>
    </w:p>
    <w:p w:rsidR="00E67373" w:rsidRPr="0069337B" w:rsidRDefault="00E67373" w:rsidP="0069337B">
      <w:pPr>
        <w:ind w:firstLine="567"/>
        <w:jc w:val="center"/>
        <w:rPr>
          <w:u w:val="single"/>
        </w:rPr>
      </w:pPr>
      <w:r w:rsidRPr="00A848A7">
        <w:rPr>
          <w:u w:val="single"/>
        </w:rPr>
        <w:t xml:space="preserve">ПРАКТИЧЕСКОЕ ЗАНЯТИЕ № </w:t>
      </w:r>
      <w:r w:rsidR="004E272C">
        <w:rPr>
          <w:u w:val="single"/>
        </w:rPr>
        <w:t>4</w:t>
      </w:r>
      <w:r w:rsidR="0069337B">
        <w:rPr>
          <w:u w:val="single"/>
        </w:rPr>
        <w:t>. /1 час/</w:t>
      </w:r>
    </w:p>
    <w:p w:rsidR="0069337B" w:rsidRDefault="0069337B" w:rsidP="0069337B">
      <w:pPr>
        <w:spacing w:line="360" w:lineRule="auto"/>
        <w:ind w:firstLine="567"/>
        <w:jc w:val="center"/>
        <w:rPr>
          <w:b/>
          <w:u w:val="single"/>
        </w:rPr>
      </w:pPr>
    </w:p>
    <w:p w:rsidR="00E67373" w:rsidRPr="0069337B" w:rsidRDefault="00E67373" w:rsidP="0069337B">
      <w:pPr>
        <w:spacing w:line="360" w:lineRule="auto"/>
        <w:ind w:firstLine="567"/>
        <w:jc w:val="center"/>
        <w:rPr>
          <w:b/>
          <w:u w:val="single"/>
        </w:rPr>
      </w:pPr>
      <w:r w:rsidRPr="0069337B">
        <w:rPr>
          <w:b/>
          <w:u w:val="single"/>
        </w:rPr>
        <w:t>ОРГАНЫ ДЫХАНИЯ.</w:t>
      </w:r>
    </w:p>
    <w:p w:rsidR="00E67373" w:rsidRPr="00A848A7" w:rsidRDefault="00E67373" w:rsidP="0069337B">
      <w:pPr>
        <w:spacing w:line="360" w:lineRule="auto"/>
        <w:ind w:firstLine="567"/>
        <w:jc w:val="center"/>
        <w:rPr>
          <w:u w:val="single"/>
        </w:rPr>
      </w:pPr>
    </w:p>
    <w:p w:rsidR="00E67373" w:rsidRPr="00A848A7" w:rsidRDefault="00E67373" w:rsidP="0069337B">
      <w:pPr>
        <w:spacing w:line="360" w:lineRule="auto"/>
        <w:ind w:firstLine="567"/>
        <w:jc w:val="both"/>
      </w:pPr>
      <w:r w:rsidRPr="00A848A7">
        <w:t>Дыхание обеспечивает непрерывное снабжение всех органов и тканей тела О</w:t>
      </w:r>
      <w:r w:rsidRPr="00A848A7">
        <w:rPr>
          <w:vertAlign w:val="subscript"/>
        </w:rPr>
        <w:t>2</w:t>
      </w:r>
      <w:r w:rsidRPr="00A848A7">
        <w:t xml:space="preserve"> и удаление из организма постоянно образующегося в процессе обмена веществ СО</w:t>
      </w:r>
      <w:r w:rsidRPr="00A848A7">
        <w:rPr>
          <w:vertAlign w:val="subscript"/>
        </w:rPr>
        <w:t>2</w:t>
      </w:r>
      <w:r w:rsidRPr="00A848A7">
        <w:t>.</w:t>
      </w:r>
    </w:p>
    <w:p w:rsidR="00E67373" w:rsidRPr="00A848A7" w:rsidRDefault="00E67373" w:rsidP="0069337B">
      <w:pPr>
        <w:spacing w:line="360" w:lineRule="auto"/>
        <w:ind w:firstLine="567"/>
        <w:jc w:val="both"/>
      </w:pPr>
      <w:r w:rsidRPr="00A848A7">
        <w:t>Органы дыхания человека представлены воздухоносными путями, по которым проходит вдыхаемый и выдыхаемый воздух, и легкими, где происходит обмен газов.</w:t>
      </w:r>
    </w:p>
    <w:p w:rsidR="00E67373" w:rsidRPr="00A848A7" w:rsidRDefault="00E67373" w:rsidP="0069337B">
      <w:pPr>
        <w:spacing w:line="360" w:lineRule="auto"/>
        <w:ind w:firstLine="567"/>
        <w:jc w:val="both"/>
      </w:pPr>
      <w:r w:rsidRPr="00A848A7">
        <w:lastRenderedPageBreak/>
        <w:t>Дыхательные пути начинаются носовой полостью, из носовой полости воздух проходит в носоглотку, а затем в гортань. Гортань переходит в трахею, которая делится на 2 бронха, которые входят в правое и левое легкие. Характерными особенностями строения дыхательных путей является наличие хрящевого остова в их стенках, в результате чего стенки дыхательной трубки не спадаются.</w:t>
      </w:r>
    </w:p>
    <w:p w:rsidR="00E67373" w:rsidRPr="00A848A7" w:rsidRDefault="00E67373" w:rsidP="0069337B">
      <w:pPr>
        <w:spacing w:line="360" w:lineRule="auto"/>
        <w:ind w:firstLine="567"/>
        <w:jc w:val="both"/>
      </w:pPr>
      <w:r w:rsidRPr="00A848A7">
        <w:t>В правом и левом легких бронхи древовидно ветвятся на более мелкие бронхи, а затем бронхиолы. Мельчайшие дыхательные бронхиолы разветвляются на альвеолярные ходы, которые заканчиваются альвеолярными мешочками. Альвеолярные ходы и мешочки на стенках имеют выпячивания в виде пузырьков, которые называют альвеолами.</w:t>
      </w:r>
    </w:p>
    <w:p w:rsidR="00E67373" w:rsidRPr="00A848A7" w:rsidRDefault="00E67373" w:rsidP="0069337B">
      <w:pPr>
        <w:spacing w:line="360" w:lineRule="auto"/>
        <w:ind w:firstLine="567"/>
        <w:jc w:val="both"/>
      </w:pPr>
    </w:p>
    <w:p w:rsidR="00E67373" w:rsidRPr="00A848A7" w:rsidRDefault="00E67373" w:rsidP="0069337B">
      <w:pPr>
        <w:spacing w:line="360" w:lineRule="auto"/>
        <w:ind w:firstLine="567"/>
        <w:jc w:val="both"/>
      </w:pPr>
      <w:r w:rsidRPr="00A848A7">
        <w:rPr>
          <w:u w:val="single"/>
        </w:rPr>
        <w:t>ЦЕЛЬ РАБОТЫ:</w:t>
      </w:r>
      <w:r w:rsidRPr="00A848A7">
        <w:t xml:space="preserve"> Изучить расположение и строение органов дыхания с учетом возрастных особенностей.</w:t>
      </w:r>
    </w:p>
    <w:p w:rsidR="00E67373" w:rsidRPr="00A848A7" w:rsidRDefault="00E67373" w:rsidP="0069337B">
      <w:pPr>
        <w:spacing w:line="360" w:lineRule="auto"/>
        <w:ind w:firstLine="567"/>
        <w:jc w:val="both"/>
      </w:pPr>
      <w:r w:rsidRPr="00A848A7">
        <w:rPr>
          <w:u w:val="single"/>
        </w:rPr>
        <w:t>ОБОРУДОВАНИЕ:</w:t>
      </w:r>
      <w:r w:rsidRPr="00A848A7">
        <w:t xml:space="preserve"> таблицы, учебные и методические пособия.</w:t>
      </w:r>
    </w:p>
    <w:p w:rsidR="00E67373" w:rsidRPr="00A848A7" w:rsidRDefault="00E67373" w:rsidP="0069337B">
      <w:pPr>
        <w:spacing w:line="360" w:lineRule="auto"/>
        <w:ind w:firstLine="567"/>
        <w:jc w:val="both"/>
      </w:pPr>
    </w:p>
    <w:p w:rsidR="00E67373" w:rsidRPr="00A848A7" w:rsidRDefault="00E67373" w:rsidP="0069337B">
      <w:pPr>
        <w:spacing w:line="360" w:lineRule="auto"/>
        <w:ind w:firstLine="567"/>
        <w:jc w:val="center"/>
        <w:rPr>
          <w:u w:val="single"/>
        </w:rPr>
      </w:pPr>
      <w:r w:rsidRPr="00A848A7">
        <w:rPr>
          <w:u w:val="single"/>
        </w:rPr>
        <w:t>МЕТОДИКА ВЫПОЛНЕНИЯ РАБОТЫ</w:t>
      </w:r>
    </w:p>
    <w:p w:rsidR="00E67373" w:rsidRPr="00A848A7" w:rsidRDefault="00E67373" w:rsidP="0069337B">
      <w:pPr>
        <w:spacing w:line="360" w:lineRule="auto"/>
        <w:ind w:firstLine="567"/>
        <w:jc w:val="center"/>
        <w:rPr>
          <w:u w:val="single"/>
        </w:rPr>
      </w:pPr>
    </w:p>
    <w:p w:rsidR="00E67373" w:rsidRPr="00A848A7" w:rsidRDefault="00E67373" w:rsidP="0069337B">
      <w:pPr>
        <w:spacing w:line="360" w:lineRule="auto"/>
        <w:ind w:firstLine="567"/>
        <w:jc w:val="both"/>
      </w:pPr>
      <w:r w:rsidRPr="00A848A7">
        <w:rPr>
          <w:lang w:val="en-US"/>
        </w:rPr>
        <w:t>I</w:t>
      </w:r>
      <w:r w:rsidRPr="00A848A7">
        <w:t>. Рассмотреть строение и расположение органов дыхания</w:t>
      </w:r>
      <w:r w:rsidR="0069337B">
        <w:t>, сделать схему в рабочих тетрадях</w:t>
      </w:r>
      <w:r w:rsidRPr="00A848A7">
        <w:t>:</w:t>
      </w:r>
    </w:p>
    <w:p w:rsidR="00E67373" w:rsidRPr="00A848A7" w:rsidRDefault="00E67373" w:rsidP="0069337B">
      <w:pPr>
        <w:spacing w:line="360" w:lineRule="auto"/>
        <w:ind w:firstLine="567"/>
        <w:jc w:val="both"/>
      </w:pPr>
    </w:p>
    <w:p w:rsidR="00E67373" w:rsidRPr="00A848A7" w:rsidRDefault="00E67373" w:rsidP="0069337B">
      <w:pPr>
        <w:framePr w:h="6403" w:hSpace="10080" w:wrap="notBeside" w:vAnchor="text" w:hAnchor="margin" w:x="1" w:y="1"/>
        <w:widowControl w:val="0"/>
        <w:autoSpaceDE w:val="0"/>
        <w:autoSpaceDN w:val="0"/>
        <w:adjustRightInd w:val="0"/>
        <w:spacing w:line="360" w:lineRule="auto"/>
        <w:ind w:firstLine="567"/>
      </w:pPr>
      <w:r>
        <w:rPr>
          <w:noProof/>
        </w:rPr>
        <w:drawing>
          <wp:inline distT="0" distB="0" distL="0" distR="0">
            <wp:extent cx="4750435" cy="406146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4750435" cy="4061460"/>
                    </a:xfrm>
                    <a:prstGeom prst="rect">
                      <a:avLst/>
                    </a:prstGeom>
                    <a:noFill/>
                    <a:ln w="9525">
                      <a:noFill/>
                      <a:miter lim="800000"/>
                      <a:headEnd/>
                      <a:tailEnd/>
                    </a:ln>
                  </pic:spPr>
                </pic:pic>
              </a:graphicData>
            </a:graphic>
          </wp:inline>
        </w:drawing>
      </w:r>
    </w:p>
    <w:p w:rsidR="00E67373" w:rsidRPr="00A848A7" w:rsidRDefault="00E67373" w:rsidP="0069337B">
      <w:pPr>
        <w:spacing w:line="360" w:lineRule="auto"/>
        <w:ind w:firstLine="567"/>
        <w:jc w:val="both"/>
      </w:pPr>
    </w:p>
    <w:p w:rsidR="00E67373" w:rsidRPr="00A848A7" w:rsidRDefault="00E67373" w:rsidP="0069337B">
      <w:pPr>
        <w:spacing w:line="360" w:lineRule="auto"/>
        <w:ind w:firstLine="567"/>
        <w:jc w:val="both"/>
      </w:pPr>
      <w:r w:rsidRPr="00A848A7">
        <w:t>Система органов дыхания.</w:t>
      </w:r>
    </w:p>
    <w:p w:rsidR="00E67373" w:rsidRPr="00A848A7" w:rsidRDefault="00E67373" w:rsidP="0069337B">
      <w:pPr>
        <w:spacing w:line="360" w:lineRule="auto"/>
        <w:ind w:firstLine="567"/>
        <w:jc w:val="both"/>
      </w:pPr>
    </w:p>
    <w:p w:rsidR="00E67373" w:rsidRPr="00A848A7" w:rsidRDefault="0069337B" w:rsidP="0069337B">
      <w:pPr>
        <w:spacing w:line="360" w:lineRule="auto"/>
        <w:ind w:firstLine="567"/>
        <w:jc w:val="both"/>
      </w:pPr>
      <w:r w:rsidRPr="00A848A7">
        <w:rPr>
          <w:lang w:val="en-US"/>
        </w:rPr>
        <w:t>II</w:t>
      </w:r>
      <w:r w:rsidR="00E67373" w:rsidRPr="00A848A7">
        <w:t xml:space="preserve">. Зарисовать </w:t>
      </w:r>
      <w:r>
        <w:t xml:space="preserve">и подписать </w:t>
      </w:r>
      <w:r w:rsidR="00E67373" w:rsidRPr="00A848A7">
        <w:t>схему строения легочных пузырьков.</w:t>
      </w:r>
    </w:p>
    <w:p w:rsidR="00E67373" w:rsidRPr="00A848A7" w:rsidRDefault="00E67373" w:rsidP="0069337B">
      <w:pPr>
        <w:spacing w:line="360" w:lineRule="auto"/>
        <w:ind w:firstLine="567"/>
        <w:jc w:val="both"/>
      </w:pPr>
    </w:p>
    <w:p w:rsidR="00E67373" w:rsidRPr="00A848A7" w:rsidRDefault="00E67373" w:rsidP="0069337B">
      <w:pPr>
        <w:framePr w:h="4728" w:hSpace="10080" w:wrap="notBeside" w:vAnchor="text" w:hAnchor="margin" w:x="1" w:y="1"/>
        <w:widowControl w:val="0"/>
        <w:autoSpaceDE w:val="0"/>
        <w:autoSpaceDN w:val="0"/>
        <w:adjustRightInd w:val="0"/>
        <w:spacing w:line="360" w:lineRule="auto"/>
        <w:ind w:firstLine="567"/>
      </w:pPr>
      <w:r>
        <w:rPr>
          <w:noProof/>
        </w:rPr>
        <w:drawing>
          <wp:inline distT="0" distB="0" distL="0" distR="0">
            <wp:extent cx="4049395" cy="300418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clrChange>
                        <a:clrFrom>
                          <a:srgbClr val="FFFFFF"/>
                        </a:clrFrom>
                        <a:clrTo>
                          <a:srgbClr val="FFFFFF">
                            <a:alpha val="0"/>
                          </a:srgbClr>
                        </a:clrTo>
                      </a:clrChange>
                      <a:lum bright="-6000"/>
                    </a:blip>
                    <a:srcRect/>
                    <a:stretch>
                      <a:fillRect/>
                    </a:stretch>
                  </pic:blipFill>
                  <pic:spPr bwMode="auto">
                    <a:xfrm>
                      <a:off x="0" y="0"/>
                      <a:ext cx="4049395" cy="3004185"/>
                    </a:xfrm>
                    <a:prstGeom prst="rect">
                      <a:avLst/>
                    </a:prstGeom>
                    <a:noFill/>
                    <a:ln w="9525">
                      <a:noFill/>
                      <a:miter lim="800000"/>
                      <a:headEnd/>
                      <a:tailEnd/>
                    </a:ln>
                  </pic:spPr>
                </pic:pic>
              </a:graphicData>
            </a:graphic>
          </wp:inline>
        </w:drawing>
      </w:r>
    </w:p>
    <w:p w:rsidR="00E67373" w:rsidRPr="00A848A7" w:rsidRDefault="00E67373" w:rsidP="0069337B">
      <w:pPr>
        <w:spacing w:line="360" w:lineRule="auto"/>
        <w:ind w:firstLine="567"/>
        <w:jc w:val="both"/>
      </w:pPr>
    </w:p>
    <w:p w:rsidR="00E67373" w:rsidRPr="00A848A7" w:rsidRDefault="00E67373" w:rsidP="0069337B">
      <w:pPr>
        <w:spacing w:line="360" w:lineRule="auto"/>
        <w:ind w:firstLine="567"/>
        <w:jc w:val="both"/>
      </w:pPr>
    </w:p>
    <w:p w:rsidR="00E67373" w:rsidRPr="00A848A7" w:rsidRDefault="00E67373" w:rsidP="0069337B">
      <w:pPr>
        <w:spacing w:line="360" w:lineRule="auto"/>
        <w:ind w:firstLine="567"/>
        <w:jc w:val="both"/>
      </w:pPr>
      <w:r w:rsidRPr="00A848A7">
        <w:rPr>
          <w:lang w:val="en-US"/>
        </w:rPr>
        <w:t>III</w:t>
      </w:r>
      <w:r w:rsidRPr="00A848A7">
        <w:t>. В</w:t>
      </w:r>
      <w:r w:rsidR="0069337B">
        <w:t>ыписать в</w:t>
      </w:r>
      <w:r w:rsidRPr="00A848A7">
        <w:t>озрастные особенности стру</w:t>
      </w:r>
      <w:r w:rsidR="0069337B">
        <w:t>ктуры и функции органов дыхания с учетом возрастной ф</w:t>
      </w:r>
      <w:r w:rsidRPr="00A848A7">
        <w:t>изиологи</w:t>
      </w:r>
      <w:r w:rsidR="0069337B">
        <w:t>и дыхания, указать з</w:t>
      </w:r>
      <w:r w:rsidRPr="00A848A7">
        <w:t xml:space="preserve">начение </w:t>
      </w:r>
      <w:r w:rsidR="0069337B">
        <w:t>дыхательной</w:t>
      </w:r>
      <w:r w:rsidRPr="00A848A7">
        <w:t xml:space="preserve"> системы в жизнедеятельности организма.</w:t>
      </w:r>
    </w:p>
    <w:p w:rsidR="00E67373" w:rsidRPr="00A848A7" w:rsidRDefault="00E67373" w:rsidP="0069337B">
      <w:pPr>
        <w:spacing w:line="360" w:lineRule="auto"/>
        <w:ind w:firstLine="567"/>
        <w:jc w:val="both"/>
      </w:pPr>
    </w:p>
    <w:sectPr w:rsidR="00E67373" w:rsidRPr="00A848A7" w:rsidSect="0015303E">
      <w:foot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F4B" w:rsidRDefault="00045F4B" w:rsidP="00036D6E">
      <w:r>
        <w:separator/>
      </w:r>
    </w:p>
  </w:endnote>
  <w:endnote w:type="continuationSeparator" w:id="1">
    <w:p w:rsidR="00045F4B" w:rsidRDefault="00045F4B" w:rsidP="00036D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162812"/>
    </w:sdtPr>
    <w:sdtContent>
      <w:p w:rsidR="00DA016B" w:rsidRDefault="00DA016B">
        <w:pPr>
          <w:pStyle w:val="a8"/>
          <w:jc w:val="right"/>
        </w:pPr>
        <w:fldSimple w:instr=" PAGE   \* MERGEFORMAT ">
          <w:r w:rsidR="0069337B">
            <w:rPr>
              <w:noProof/>
            </w:rPr>
            <w:t>9</w:t>
          </w:r>
        </w:fldSimple>
      </w:p>
    </w:sdtContent>
  </w:sdt>
  <w:p w:rsidR="00DA016B" w:rsidRDefault="00DA016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F4B" w:rsidRDefault="00045F4B" w:rsidP="00036D6E">
      <w:r>
        <w:separator/>
      </w:r>
    </w:p>
  </w:footnote>
  <w:footnote w:type="continuationSeparator" w:id="1">
    <w:p w:rsidR="00045F4B" w:rsidRDefault="00045F4B" w:rsidP="00036D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225B9"/>
    <w:multiLevelType w:val="singleLevel"/>
    <w:tmpl w:val="C89A793E"/>
    <w:lvl w:ilvl="0">
      <w:start w:val="1"/>
      <w:numFmt w:val="decimal"/>
      <w:lvlText w:val="%1)"/>
      <w:legacy w:legacy="1" w:legacySpace="0" w:legacyIndent="379"/>
      <w:lvlJc w:val="left"/>
      <w:rPr>
        <w:rFonts w:ascii="Times New Roman" w:hAnsi="Times New Roman" w:cs="Times New Roman" w:hint="default"/>
      </w:rPr>
    </w:lvl>
  </w:abstractNum>
  <w:abstractNum w:abstractNumId="1">
    <w:nsid w:val="13071C3E"/>
    <w:multiLevelType w:val="singleLevel"/>
    <w:tmpl w:val="3D1A9348"/>
    <w:lvl w:ilvl="0">
      <w:start w:val="16"/>
      <w:numFmt w:val="decimal"/>
      <w:lvlText w:val="%1."/>
      <w:legacy w:legacy="1" w:legacySpace="0" w:legacyIndent="403"/>
      <w:lvlJc w:val="left"/>
      <w:rPr>
        <w:rFonts w:ascii="Times New Roman" w:hAnsi="Times New Roman" w:cs="Times New Roman" w:hint="default"/>
      </w:rPr>
    </w:lvl>
  </w:abstractNum>
  <w:abstractNum w:abstractNumId="2">
    <w:nsid w:val="1C15005A"/>
    <w:multiLevelType w:val="hybridMultilevel"/>
    <w:tmpl w:val="6358B038"/>
    <w:lvl w:ilvl="0" w:tplc="0419000F">
      <w:start w:val="1"/>
      <w:numFmt w:val="decimal"/>
      <w:lvlText w:val="%1."/>
      <w:lvlJc w:val="left"/>
      <w:pPr>
        <w:tabs>
          <w:tab w:val="num" w:pos="180"/>
        </w:tabs>
        <w:ind w:left="1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2391868"/>
    <w:multiLevelType w:val="hybridMultilevel"/>
    <w:tmpl w:val="03D2C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9D558C"/>
    <w:multiLevelType w:val="singleLevel"/>
    <w:tmpl w:val="65363D4A"/>
    <w:lvl w:ilvl="0">
      <w:start w:val="1"/>
      <w:numFmt w:val="decimal"/>
      <w:lvlText w:val="%1."/>
      <w:legacy w:legacy="1" w:legacySpace="0" w:legacyIndent="308"/>
      <w:lvlJc w:val="left"/>
      <w:rPr>
        <w:rFonts w:ascii="Times New Roman" w:hAnsi="Times New Roman" w:cs="Times New Roman" w:hint="default"/>
      </w:rPr>
    </w:lvl>
  </w:abstractNum>
  <w:abstractNum w:abstractNumId="5">
    <w:nsid w:val="3F3E785F"/>
    <w:multiLevelType w:val="hybridMultilevel"/>
    <w:tmpl w:val="28B62DBA"/>
    <w:lvl w:ilvl="0" w:tplc="335CCD6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6">
    <w:nsid w:val="4D074097"/>
    <w:multiLevelType w:val="singleLevel"/>
    <w:tmpl w:val="6AB4D9D0"/>
    <w:lvl w:ilvl="0">
      <w:start w:val="13"/>
      <w:numFmt w:val="decimal"/>
      <w:lvlText w:val="%1)"/>
      <w:legacy w:legacy="1" w:legacySpace="0" w:legacyIndent="351"/>
      <w:lvlJc w:val="left"/>
      <w:rPr>
        <w:rFonts w:ascii="Times New Roman" w:hAnsi="Times New Roman" w:cs="Times New Roman" w:hint="default"/>
      </w:rPr>
    </w:lvl>
  </w:abstractNum>
  <w:abstractNum w:abstractNumId="7">
    <w:nsid w:val="53AA65AD"/>
    <w:multiLevelType w:val="singleLevel"/>
    <w:tmpl w:val="CA187688"/>
    <w:lvl w:ilvl="0">
      <w:start w:val="15"/>
      <w:numFmt w:val="decimal"/>
      <w:lvlText w:val="%1)"/>
      <w:legacy w:legacy="1" w:legacySpace="0" w:legacyIndent="374"/>
      <w:lvlJc w:val="left"/>
      <w:rPr>
        <w:rFonts w:ascii="Times New Roman" w:hAnsi="Times New Roman" w:cs="Times New Roman" w:hint="default"/>
      </w:rPr>
    </w:lvl>
  </w:abstractNum>
  <w:abstractNum w:abstractNumId="8">
    <w:nsid w:val="55F30939"/>
    <w:multiLevelType w:val="singleLevel"/>
    <w:tmpl w:val="F626D0F4"/>
    <w:lvl w:ilvl="0">
      <w:start w:val="9"/>
      <w:numFmt w:val="decimal"/>
      <w:lvlText w:val="%1)"/>
      <w:legacy w:legacy="1" w:legacySpace="0" w:legacyIndent="336"/>
      <w:lvlJc w:val="left"/>
      <w:rPr>
        <w:rFonts w:ascii="Times New Roman" w:hAnsi="Times New Roman" w:cs="Times New Roman" w:hint="default"/>
      </w:rPr>
    </w:lvl>
  </w:abstractNum>
  <w:abstractNum w:abstractNumId="9">
    <w:nsid w:val="56AD6376"/>
    <w:multiLevelType w:val="hybridMultilevel"/>
    <w:tmpl w:val="DEA60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EE2515E"/>
    <w:multiLevelType w:val="hybridMultilevel"/>
    <w:tmpl w:val="EFB699EE"/>
    <w:lvl w:ilvl="0" w:tplc="978EB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120500F"/>
    <w:multiLevelType w:val="hybridMultilevel"/>
    <w:tmpl w:val="1A26AA56"/>
    <w:lvl w:ilvl="0" w:tplc="0419000F">
      <w:start w:val="1"/>
      <w:numFmt w:val="decimal"/>
      <w:lvlText w:val="%1."/>
      <w:lvlJc w:val="left"/>
      <w:pPr>
        <w:tabs>
          <w:tab w:val="num" w:pos="180"/>
        </w:tabs>
        <w:ind w:left="1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2E16C67"/>
    <w:multiLevelType w:val="singleLevel"/>
    <w:tmpl w:val="F72CEE12"/>
    <w:lvl w:ilvl="0">
      <w:start w:val="4"/>
      <w:numFmt w:val="decimal"/>
      <w:lvlText w:val="%1)"/>
      <w:legacy w:legacy="1" w:legacySpace="0" w:legacyIndent="264"/>
      <w:lvlJc w:val="left"/>
      <w:rPr>
        <w:rFonts w:ascii="Times New Roman" w:hAnsi="Times New Roman" w:cs="Times New Roman" w:hint="default"/>
      </w:rPr>
    </w:lvl>
  </w:abstractNum>
  <w:abstractNum w:abstractNumId="13">
    <w:nsid w:val="78EF4905"/>
    <w:multiLevelType w:val="hybridMultilevel"/>
    <w:tmpl w:val="2ED885A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8"/>
  </w:num>
  <w:num w:numId="7">
    <w:abstractNumId w:val="6"/>
  </w:num>
  <w:num w:numId="8">
    <w:abstractNumId w:val="7"/>
  </w:num>
  <w:num w:numId="9">
    <w:abstractNumId w:val="4"/>
  </w:num>
  <w:num w:numId="10">
    <w:abstractNumId w:val="1"/>
  </w:num>
  <w:num w:numId="11">
    <w:abstractNumId w:val="2"/>
  </w:num>
  <w:num w:numId="12">
    <w:abstractNumId w:val="13"/>
  </w:num>
  <w:num w:numId="13">
    <w:abstractNumId w:val="9"/>
  </w:num>
  <w:num w:numId="14">
    <w:abstractNumId w:val="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67373"/>
    <w:rsid w:val="00036D6E"/>
    <w:rsid w:val="00045F4B"/>
    <w:rsid w:val="00076F54"/>
    <w:rsid w:val="0015303E"/>
    <w:rsid w:val="0015557E"/>
    <w:rsid w:val="003048DF"/>
    <w:rsid w:val="003F1C4B"/>
    <w:rsid w:val="004820C4"/>
    <w:rsid w:val="004E272C"/>
    <w:rsid w:val="00523719"/>
    <w:rsid w:val="005316E4"/>
    <w:rsid w:val="005F3BC5"/>
    <w:rsid w:val="0069337B"/>
    <w:rsid w:val="00712F17"/>
    <w:rsid w:val="00877200"/>
    <w:rsid w:val="0091637E"/>
    <w:rsid w:val="00983BF1"/>
    <w:rsid w:val="00DA016B"/>
    <w:rsid w:val="00E67373"/>
    <w:rsid w:val="00E70FAB"/>
    <w:rsid w:val="00F34691"/>
    <w:rsid w:val="00F65E98"/>
    <w:rsid w:val="00F853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3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73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67373"/>
    <w:rPr>
      <w:rFonts w:ascii="Tahoma" w:hAnsi="Tahoma" w:cs="Tahoma"/>
      <w:sz w:val="16"/>
      <w:szCs w:val="16"/>
    </w:rPr>
  </w:style>
  <w:style w:type="character" w:customStyle="1" w:styleId="a5">
    <w:name w:val="Текст выноски Знак"/>
    <w:basedOn w:val="a0"/>
    <w:link w:val="a4"/>
    <w:uiPriority w:val="99"/>
    <w:semiHidden/>
    <w:rsid w:val="00E67373"/>
    <w:rPr>
      <w:rFonts w:ascii="Tahoma" w:eastAsia="Times New Roman" w:hAnsi="Tahoma" w:cs="Tahoma"/>
      <w:sz w:val="16"/>
      <w:szCs w:val="16"/>
      <w:lang w:eastAsia="ru-RU"/>
    </w:rPr>
  </w:style>
  <w:style w:type="paragraph" w:styleId="a6">
    <w:name w:val="header"/>
    <w:basedOn w:val="a"/>
    <w:link w:val="a7"/>
    <w:uiPriority w:val="99"/>
    <w:semiHidden/>
    <w:unhideWhenUsed/>
    <w:rsid w:val="00036D6E"/>
    <w:pPr>
      <w:tabs>
        <w:tab w:val="center" w:pos="4677"/>
        <w:tab w:val="right" w:pos="9355"/>
      </w:tabs>
    </w:pPr>
  </w:style>
  <w:style w:type="character" w:customStyle="1" w:styleId="a7">
    <w:name w:val="Верхний колонтитул Знак"/>
    <w:basedOn w:val="a0"/>
    <w:link w:val="a6"/>
    <w:uiPriority w:val="99"/>
    <w:semiHidden/>
    <w:rsid w:val="00036D6E"/>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036D6E"/>
    <w:pPr>
      <w:tabs>
        <w:tab w:val="center" w:pos="4677"/>
        <w:tab w:val="right" w:pos="9355"/>
      </w:tabs>
    </w:pPr>
  </w:style>
  <w:style w:type="character" w:customStyle="1" w:styleId="a9">
    <w:name w:val="Нижний колонтитул Знак"/>
    <w:basedOn w:val="a0"/>
    <w:link w:val="a8"/>
    <w:uiPriority w:val="99"/>
    <w:rsid w:val="00036D6E"/>
    <w:rPr>
      <w:rFonts w:ascii="Times New Roman" w:eastAsia="Times New Roman" w:hAnsi="Times New Roman" w:cs="Times New Roman"/>
      <w:sz w:val="24"/>
      <w:szCs w:val="24"/>
      <w:lang w:eastAsia="ru-RU"/>
    </w:rPr>
  </w:style>
  <w:style w:type="paragraph" w:styleId="aa">
    <w:name w:val="List Paragraph"/>
    <w:basedOn w:val="a"/>
    <w:uiPriority w:val="34"/>
    <w:qFormat/>
    <w:rsid w:val="005F3B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11</Pages>
  <Words>1823</Words>
  <Characters>10396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Оленька</dc:creator>
  <cp:lastModifiedBy>Оленька</cp:lastModifiedBy>
  <cp:revision>8</cp:revision>
  <dcterms:created xsi:type="dcterms:W3CDTF">2012-03-20T18:32:00Z</dcterms:created>
  <dcterms:modified xsi:type="dcterms:W3CDTF">2013-10-15T19:18:00Z</dcterms:modified>
</cp:coreProperties>
</file>