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EC551" w14:textId="77777777" w:rsidR="00E90C91" w:rsidRPr="003D5B21" w:rsidRDefault="00E90C91" w:rsidP="00E90C91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B21">
        <w:rPr>
          <w:rFonts w:ascii="Times New Roman" w:hAnsi="Times New Roman" w:cs="Times New Roman"/>
          <w:b/>
          <w:bCs/>
          <w:sz w:val="28"/>
          <w:szCs w:val="28"/>
        </w:rPr>
        <w:t>Цикл «Горные породы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что они могут рассказать о развитии Земли</w:t>
      </w:r>
      <w:r w:rsidRPr="003D5B21">
        <w:rPr>
          <w:rFonts w:ascii="Times New Roman" w:hAnsi="Times New Roman" w:cs="Times New Roman"/>
          <w:b/>
          <w:bCs/>
          <w:sz w:val="28"/>
          <w:szCs w:val="28"/>
        </w:rPr>
        <w:t>» (1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D5B21">
        <w:rPr>
          <w:rFonts w:ascii="Times New Roman" w:hAnsi="Times New Roman" w:cs="Times New Roman"/>
          <w:b/>
          <w:bCs/>
          <w:sz w:val="28"/>
          <w:szCs w:val="28"/>
        </w:rPr>
        <w:t>+)</w:t>
      </w:r>
    </w:p>
    <w:p w14:paraId="36B47DC8" w14:textId="77777777" w:rsidR="00E90C91" w:rsidRPr="003D5B21" w:rsidRDefault="00E90C91" w:rsidP="00E90C91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A34D4" w14:textId="77777777" w:rsidR="00E90C91" w:rsidRPr="000C5934" w:rsidRDefault="00E90C91" w:rsidP="00E90C91">
      <w:pPr>
        <w:spacing w:after="200" w:line="276" w:lineRule="auto"/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</w:pPr>
      <w:r w:rsidRPr="000C5934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</w:rPr>
        <w:t xml:space="preserve">Занятия проводит: </w:t>
      </w:r>
      <w:proofErr w:type="spellStart"/>
      <w:r w:rsidRPr="000C5934">
        <w:rPr>
          <w:rFonts w:ascii="Times New Roman" w:eastAsia="Times New Roman" w:hAnsi="Times New Roman" w:cs="Times New Roman"/>
          <w:bCs/>
          <w:color w:val="2C2D2E"/>
          <w:kern w:val="0"/>
          <w:sz w:val="24"/>
          <w:szCs w:val="24"/>
          <w:lang w:eastAsia="ru-RU"/>
        </w:rPr>
        <w:t>м.н.с</w:t>
      </w:r>
      <w:proofErr w:type="spellEnd"/>
      <w:r w:rsidRPr="000C5934">
        <w:rPr>
          <w:rFonts w:ascii="Times New Roman" w:eastAsia="Times New Roman" w:hAnsi="Times New Roman" w:cs="Times New Roman"/>
          <w:bCs/>
          <w:color w:val="2C2D2E"/>
          <w:kern w:val="0"/>
          <w:sz w:val="24"/>
          <w:szCs w:val="24"/>
          <w:lang w:eastAsia="ru-RU"/>
        </w:rPr>
        <w:t>.</w:t>
      </w:r>
      <w:r w:rsidRPr="000C5934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 xml:space="preserve"> Боголюбский Вячеслав Андреевич, </w:t>
      </w:r>
      <w:r w:rsidRPr="000C5934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  <w:t>лаборант Егоров Д.Г.</w:t>
      </w:r>
    </w:p>
    <w:p w14:paraId="59541A8A" w14:textId="170E3FF1" w:rsidR="00E90C91" w:rsidRDefault="00D06A9E" w:rsidP="00E90C91">
      <w:pPr>
        <w:spacing w:after="0" w:line="276" w:lineRule="auto"/>
        <w:jc w:val="both"/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</w:pPr>
      <w:r w:rsidRPr="00D06A9E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  <w:t xml:space="preserve">Программа предлагает слушателям погружение в петрографию — науку, изучающую горные породы, их разновидности и происхождение. В рамках курса мы изучим, что представляют собой горные породы, какие виды существуют и как они </w:t>
      </w:r>
      <w:r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  <w:t>образуются</w:t>
      </w:r>
      <w:r w:rsidRPr="00D06A9E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  <w:t xml:space="preserve">. </w:t>
      </w:r>
      <w:r w:rsidRPr="003D5B21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  <w:t>Подробно разберём магматические, метаморфические и осадочные горные породы, их диагностические признаки и механизм формирования.</w:t>
      </w:r>
    </w:p>
    <w:p w14:paraId="39E4589F" w14:textId="77777777" w:rsidR="00D06A9E" w:rsidRDefault="00D06A9E" w:rsidP="00E90C91">
      <w:pPr>
        <w:spacing w:after="0" w:line="276" w:lineRule="auto"/>
        <w:jc w:val="both"/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</w:pPr>
    </w:p>
    <w:p w14:paraId="0A8B0AE9" w14:textId="77777777" w:rsidR="00E90C91" w:rsidRDefault="00E90C91" w:rsidP="00E90C91">
      <w:pPr>
        <w:pStyle w:val="ad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 w:rsidRPr="000B06B2">
        <w:rPr>
          <w:b/>
          <w:bCs/>
          <w:color w:val="000000"/>
          <w:u w:val="single"/>
        </w:rPr>
        <w:t>Подробная информация</w:t>
      </w:r>
    </w:p>
    <w:p w14:paraId="132E39E7" w14:textId="77777777" w:rsidR="00E90C91" w:rsidRDefault="00E90C91" w:rsidP="00E90C91">
      <w:pPr>
        <w:pStyle w:val="ad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6F7021AA" w14:textId="77777777" w:rsidR="00E90C91" w:rsidRPr="001C6C78" w:rsidRDefault="00E90C91" w:rsidP="001C6C78">
      <w:pPr>
        <w:pStyle w:val="a7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1C6C78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3BC8734A" w14:textId="63900E2D" w:rsidR="00E90C91" w:rsidRPr="001C6C78" w:rsidRDefault="00E90C91" w:rsidP="001C6C78">
      <w:pPr>
        <w:pStyle w:val="a7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6C78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1C6C78" w:rsidRPr="001C6C78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1C6C78" w:rsidRPr="001C6C78">
        <w:rPr>
          <w:rFonts w:ascii="Times New Roman" w:eastAsia="SimSun" w:hAnsi="Times New Roman" w:cs="Times New Roman"/>
          <w:b/>
          <w:bCs/>
          <w:sz w:val="24"/>
          <w:szCs w:val="24"/>
          <w:u w:val="single"/>
          <w:shd w:val="clear" w:color="auto" w:fill="FFFFFF"/>
          <w:lang w:eastAsia="zh-CN" w:bidi="ar"/>
        </w:rPr>
        <w:t>7, 14, 21 декабря</w:t>
      </w:r>
    </w:p>
    <w:p w14:paraId="13FBB387" w14:textId="0F19D64B" w:rsidR="00E90C91" w:rsidRPr="001C6C78" w:rsidRDefault="00E90C91" w:rsidP="001C6C78">
      <w:pPr>
        <w:pStyle w:val="a7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1C6C78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1C6C78" w:rsidRPr="001C6C78">
        <w:rPr>
          <w:rFonts w:ascii="Times New Roman" w:hAnsi="Times New Roman" w:cs="Times New Roman"/>
          <w:b/>
          <w:sz w:val="24"/>
          <w:szCs w:val="24"/>
        </w:rPr>
        <w:t>18.00</w:t>
      </w:r>
    </w:p>
    <w:p w14:paraId="3A230D1F" w14:textId="77777777" w:rsidR="00E90C91" w:rsidRPr="001C6C78" w:rsidRDefault="00E90C91" w:rsidP="001C6C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6C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Продолжительность цикла: </w:t>
      </w:r>
      <w:r w:rsidRPr="001C6C78">
        <w:rPr>
          <w:rFonts w:ascii="Times New Roman" w:hAnsi="Times New Roman" w:cs="Times New Roman"/>
          <w:color w:val="000000"/>
          <w:sz w:val="24"/>
          <w:szCs w:val="24"/>
        </w:rPr>
        <w:t>3 занятия</w:t>
      </w:r>
    </w:p>
    <w:p w14:paraId="6DBB3840" w14:textId="77777777" w:rsidR="00E90C91" w:rsidRPr="001C6C78" w:rsidRDefault="00E90C91" w:rsidP="001C6C78">
      <w:pPr>
        <w:pStyle w:val="ad"/>
        <w:spacing w:before="0" w:beforeAutospacing="0" w:after="0" w:afterAutospacing="0"/>
        <w:jc w:val="both"/>
        <w:rPr>
          <w:color w:val="000000"/>
        </w:rPr>
      </w:pPr>
      <w:r w:rsidRPr="001C6C78">
        <w:rPr>
          <w:b/>
          <w:color w:val="000000"/>
        </w:rPr>
        <w:t>Продолжительность одного занятия:</w:t>
      </w:r>
      <w:r w:rsidRPr="001C6C78">
        <w:rPr>
          <w:color w:val="000000"/>
        </w:rPr>
        <w:t xml:space="preserve"> 1 час</w:t>
      </w:r>
    </w:p>
    <w:p w14:paraId="4269CEDC" w14:textId="77777777" w:rsidR="00E90C91" w:rsidRPr="001C6C78" w:rsidRDefault="00E90C91" w:rsidP="001C6C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C78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1C6C78">
        <w:rPr>
          <w:rFonts w:ascii="Times New Roman" w:hAnsi="Times New Roman" w:cs="Times New Roman"/>
          <w:sz w:val="24"/>
          <w:szCs w:val="24"/>
        </w:rPr>
        <w:t>: 1800 рублей</w:t>
      </w:r>
    </w:p>
    <w:p w14:paraId="70319F11" w14:textId="77777777" w:rsidR="00E90C91" w:rsidRDefault="00E90C91" w:rsidP="00E90C91">
      <w:pPr>
        <w:spacing w:after="0" w:line="276" w:lineRule="auto"/>
        <w:jc w:val="both"/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</w:pPr>
    </w:p>
    <w:p w14:paraId="3AB04484" w14:textId="77777777" w:rsidR="00E90C91" w:rsidRPr="000C5934" w:rsidRDefault="00E90C91" w:rsidP="00E90C91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C59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Горные породы: определение и классификация. Магматические горные породы</w:t>
      </w:r>
    </w:p>
    <w:p w14:paraId="174140D1" w14:textId="77777777" w:rsidR="00E90C91" w:rsidRDefault="00E90C91" w:rsidP="00E90C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042A1" w14:textId="77777777" w:rsidR="00E90C91" w:rsidRDefault="00E90C91" w:rsidP="00E90C9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C5934">
        <w:rPr>
          <w:rFonts w:ascii="Times New Roman" w:hAnsi="Times New Roman" w:cs="Times New Roman"/>
          <w:sz w:val="24"/>
          <w:szCs w:val="24"/>
        </w:rPr>
        <w:t>На занятии будет рассмотрено определение горных пород, а также их основные типы. Будет рассмотрено происхождение магматических горных пород и основы их классификации. Интрузивные и эффузивные горные породы: диагностические признаки. Особенности состава магматических горных пород. Магматические процессы на Земле и их географическое распространение. Занятие проводится с элементами практикума.</w:t>
      </w:r>
      <w:r w:rsidRPr="000C59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30E8F6E0" w14:textId="77777777" w:rsidR="00E90C91" w:rsidRDefault="00E90C91" w:rsidP="00E90C9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453C7CA" w14:textId="77777777" w:rsidR="00E90C91" w:rsidRDefault="00E90C91" w:rsidP="00E90C9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D24771C" w14:textId="77777777" w:rsidR="00E90C91" w:rsidRPr="001E14EE" w:rsidRDefault="00E90C91" w:rsidP="00E90C91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E14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Осадочные горные породы: происхождение и классификация</w:t>
      </w:r>
    </w:p>
    <w:p w14:paraId="0AFA4837" w14:textId="77777777" w:rsidR="00E90C91" w:rsidRPr="00FE72B3" w:rsidRDefault="00E90C91" w:rsidP="00E90C91">
      <w:pPr>
        <w:pStyle w:val="a7"/>
        <w:spacing w:after="0" w:line="276" w:lineRule="auto"/>
        <w:ind w:left="108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EB10DB1" w14:textId="77777777" w:rsidR="00E90C91" w:rsidRDefault="00E90C91" w:rsidP="00E90C9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E14EE">
        <w:rPr>
          <w:rFonts w:ascii="Times New Roman" w:hAnsi="Times New Roman" w:cs="Times New Roman"/>
          <w:sz w:val="24"/>
          <w:szCs w:val="24"/>
        </w:rPr>
        <w:t>На втором занятии будут рассмотрены осадочные горные породы. Классификация осадочных горных пород. Организмы, формирующие биогенные горные породы. Образование хемогенных горных пород. Обломочные горные породы и процессы их формирующие. Разнообразие экзогенных процессов на поверхности Земли. Что могут горные породы рассказать об обстановках их формирования. Занятие проводится с элементами практикума</w:t>
      </w:r>
      <w:r w:rsidRPr="001E14E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967237B" w14:textId="77777777" w:rsidR="00E90C91" w:rsidRDefault="00E90C91" w:rsidP="00E90C9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4C8F9E6" w14:textId="77777777" w:rsidR="00E90C91" w:rsidRDefault="00E90C91" w:rsidP="00E90C91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E14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Метаморфические горные породы: преобразование в недрах Земли</w:t>
      </w:r>
    </w:p>
    <w:p w14:paraId="5D27F30D" w14:textId="77777777" w:rsidR="00E90C91" w:rsidRPr="00FE72B3" w:rsidRDefault="00E90C91" w:rsidP="00E90C91">
      <w:pPr>
        <w:pStyle w:val="a7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0A4155C" w14:textId="77777777" w:rsidR="00E90C91" w:rsidRDefault="00E90C91" w:rsidP="00E90C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4EE">
        <w:rPr>
          <w:rFonts w:ascii="Times New Roman" w:hAnsi="Times New Roman" w:cs="Times New Roman"/>
          <w:sz w:val="24"/>
          <w:szCs w:val="24"/>
        </w:rPr>
        <w:t>На заключительном занятии будут рассмотрены метаморфические горные породы. Будет разобрано влияние температуры, давления и флюида на преобразование магматических и осадочных горных пород. Классификация метаморфических горных пород. Распространение метаморфических пород на поверхности Земли. Занятие проводится с элементами практикума.</w:t>
      </w:r>
    </w:p>
    <w:p w14:paraId="306F8626" w14:textId="77777777" w:rsidR="007D44F0" w:rsidRDefault="007D44F0"/>
    <w:sectPr w:rsidR="007D4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C6667"/>
    <w:multiLevelType w:val="hybridMultilevel"/>
    <w:tmpl w:val="727C97BA"/>
    <w:lvl w:ilvl="0" w:tplc="57364E2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D7112"/>
    <w:multiLevelType w:val="hybridMultilevel"/>
    <w:tmpl w:val="3B0E16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503850">
    <w:abstractNumId w:val="0"/>
  </w:num>
  <w:num w:numId="2" w16cid:durableId="1281961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91"/>
    <w:rsid w:val="001C6C78"/>
    <w:rsid w:val="00383C1E"/>
    <w:rsid w:val="007D44F0"/>
    <w:rsid w:val="0091599D"/>
    <w:rsid w:val="00AD65BD"/>
    <w:rsid w:val="00B97973"/>
    <w:rsid w:val="00D06A9E"/>
    <w:rsid w:val="00E85B26"/>
    <w:rsid w:val="00E9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AEEB7"/>
  <w15:chartTrackingRefBased/>
  <w15:docId w15:val="{0B67EEAD-7CD2-47DF-B7DC-1CCF2EA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C91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0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0C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0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0C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0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0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0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0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0C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0C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0C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0C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0C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0C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0C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0C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0C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0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0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0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0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0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0C91"/>
    <w:rPr>
      <w:i/>
      <w:iCs/>
      <w:color w:val="404040" w:themeColor="text1" w:themeTint="BF"/>
    </w:rPr>
  </w:style>
  <w:style w:type="paragraph" w:styleId="a7">
    <w:name w:val="List Paragraph"/>
    <w:aliases w:val="ITL List Paragraph"/>
    <w:basedOn w:val="a"/>
    <w:link w:val="a8"/>
    <w:uiPriority w:val="1"/>
    <w:qFormat/>
    <w:rsid w:val="00E90C9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90C91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E90C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E90C91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E90C91"/>
    <w:rPr>
      <w:b/>
      <w:bCs/>
      <w:smallCaps/>
      <w:color w:val="2F5496" w:themeColor="accent1" w:themeShade="BF"/>
      <w:spacing w:val="5"/>
    </w:rPr>
  </w:style>
  <w:style w:type="paragraph" w:styleId="ad">
    <w:name w:val="Normal (Web)"/>
    <w:basedOn w:val="a"/>
    <w:uiPriority w:val="99"/>
    <w:unhideWhenUsed/>
    <w:rsid w:val="00E9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rsid w:val="00E90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8">
    <w:name w:val="Абзац списка Знак"/>
    <w:aliases w:val="ITL List Paragraph Знак"/>
    <w:basedOn w:val="a0"/>
    <w:link w:val="a7"/>
    <w:uiPriority w:val="34"/>
    <w:qFormat/>
    <w:rsid w:val="00E90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Горбатовская</dc:creator>
  <cp:keywords/>
  <dc:description/>
  <cp:lastModifiedBy>Екатерина Горбатовская</cp:lastModifiedBy>
  <cp:revision>3</cp:revision>
  <dcterms:created xsi:type="dcterms:W3CDTF">2026-07-07T17:47:00Z</dcterms:created>
  <dcterms:modified xsi:type="dcterms:W3CDTF">2026-09-05T10:58:00Z</dcterms:modified>
</cp:coreProperties>
</file>